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B4A1C" w:rsidRPr="001A2C89" w:rsidRDefault="00CB4A1C" w:rsidP="00CB4A1C">
      <w:pPr>
        <w:spacing w:after="0"/>
        <w:rPr>
          <w:b/>
          <w:bCs/>
          <w:lang w:eastAsia="zh-CN"/>
        </w:rPr>
      </w:pPr>
      <w:r>
        <w:rPr>
          <w:rFonts w:hint="eastAsia"/>
          <w:b/>
          <w:bCs/>
          <w:noProof/>
          <w:lang w:val="en-US" w:eastAsia="zh-TW"/>
        </w:rPr>
        <mc:AlternateContent>
          <mc:Choice Requires="wps">
            <w:drawing>
              <wp:anchor distT="0" distB="0" distL="114300" distR="114300" simplePos="0" relativeHeight="251659264" behindDoc="0" locked="1" layoutInCell="1" allowOverlap="1">
                <wp:simplePos x="0" y="0"/>
                <wp:positionH relativeFrom="column">
                  <wp:posOffset>0</wp:posOffset>
                </wp:positionH>
                <wp:positionV relativeFrom="paragraph">
                  <wp:posOffset>0</wp:posOffset>
                </wp:positionV>
                <wp:extent cx="635" cy="635"/>
                <wp:effectExtent l="9525" t="9525" r="8890" b="8890"/>
                <wp:wrapNone/>
                <wp:docPr id="4" name="Freeform 4"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41A3E5C" id="Freeform 4"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Pr>
          <w:rFonts w:hint="eastAsia"/>
          <w:b/>
          <w:bCs/>
          <w:lang w:eastAsia="zh-CN"/>
        </w:rPr>
        <w:t xml:space="preserve">3GPP </w:t>
      </w:r>
      <w:r w:rsidRPr="001A2C89">
        <w:rPr>
          <w:b/>
          <w:bCs/>
        </w:rPr>
        <w:t>TSG RAN WG</w:t>
      </w:r>
      <w:r w:rsidR="00341097">
        <w:rPr>
          <w:b/>
          <w:bCs/>
        </w:rPr>
        <w:t>4</w:t>
      </w:r>
      <w:r>
        <w:rPr>
          <w:b/>
          <w:bCs/>
        </w:rPr>
        <w:t xml:space="preserve"> meeting #</w:t>
      </w:r>
      <w:r w:rsidR="003B6FB6">
        <w:rPr>
          <w:b/>
          <w:bCs/>
        </w:rPr>
        <w:t>93</w:t>
      </w:r>
      <w:r w:rsidR="00AC055D">
        <w:rPr>
          <w:b/>
          <w:bCs/>
        </w:rPr>
        <w:tab/>
      </w:r>
      <w:r w:rsidR="00AC055D">
        <w:rPr>
          <w:b/>
          <w:bCs/>
        </w:rPr>
        <w:tab/>
      </w:r>
      <w:r w:rsidR="00AC055D">
        <w:rPr>
          <w:b/>
          <w:bCs/>
        </w:rPr>
        <w:tab/>
      </w:r>
      <w:r w:rsidR="00AC055D">
        <w:rPr>
          <w:b/>
          <w:bCs/>
        </w:rPr>
        <w:tab/>
      </w:r>
      <w:r w:rsidR="00AC055D">
        <w:rPr>
          <w:b/>
          <w:bCs/>
        </w:rPr>
        <w:tab/>
      </w:r>
      <w:r w:rsidR="00AC055D">
        <w:rPr>
          <w:b/>
          <w:bCs/>
        </w:rPr>
        <w:tab/>
      </w:r>
      <w:r w:rsidR="003B6FB6">
        <w:rPr>
          <w:b/>
          <w:bCs/>
        </w:rPr>
        <w:t xml:space="preserve">              </w:t>
      </w:r>
      <w:r w:rsidR="006D5B7C">
        <w:rPr>
          <w:b/>
          <w:bCs/>
          <w:lang w:eastAsia="zh-CN"/>
        </w:rPr>
        <w:t>R4</w:t>
      </w:r>
      <w:r w:rsidR="00911FD1" w:rsidRPr="00A61FB7">
        <w:rPr>
          <w:b/>
          <w:bCs/>
          <w:lang w:eastAsia="zh-CN"/>
        </w:rPr>
        <w:t>-</w:t>
      </w:r>
      <w:r w:rsidR="003B6FB6">
        <w:rPr>
          <w:b/>
          <w:bCs/>
          <w:lang w:eastAsia="zh-CN"/>
        </w:rPr>
        <w:t>191</w:t>
      </w:r>
      <w:r w:rsidR="00594E92">
        <w:rPr>
          <w:b/>
          <w:bCs/>
          <w:lang w:eastAsia="zh-CN"/>
        </w:rPr>
        <w:t>3266</w:t>
      </w:r>
    </w:p>
    <w:p w:rsidR="00CB4A1C" w:rsidRPr="004C1840" w:rsidRDefault="003B6FB6" w:rsidP="00CB4A1C">
      <w:pPr>
        <w:rPr>
          <w:b/>
          <w:bCs/>
          <w:lang w:eastAsia="zh-CN"/>
        </w:rPr>
      </w:pPr>
      <w:r>
        <w:rPr>
          <w:b/>
          <w:bCs/>
          <w:lang w:eastAsia="zh-CN"/>
        </w:rPr>
        <w:t>Reno</w:t>
      </w:r>
      <w:r w:rsidR="00CB4A1C" w:rsidRPr="0098412F">
        <w:rPr>
          <w:b/>
          <w:bCs/>
        </w:rPr>
        <w:t xml:space="preserve">, </w:t>
      </w:r>
      <w:r>
        <w:rPr>
          <w:b/>
          <w:bCs/>
        </w:rPr>
        <w:t>Nevada</w:t>
      </w:r>
      <w:r w:rsidR="00D02D6C">
        <w:rPr>
          <w:b/>
          <w:bCs/>
        </w:rPr>
        <w:t xml:space="preserve">, </w:t>
      </w:r>
      <w:r>
        <w:rPr>
          <w:b/>
          <w:bCs/>
        </w:rPr>
        <w:t>USA, November</w:t>
      </w:r>
      <w:r w:rsidR="00CB4A1C" w:rsidRPr="0098412F">
        <w:rPr>
          <w:b/>
          <w:bCs/>
        </w:rPr>
        <w:t xml:space="preserve"> </w:t>
      </w:r>
      <w:r>
        <w:rPr>
          <w:b/>
          <w:bCs/>
          <w:lang w:eastAsia="zh-CN"/>
        </w:rPr>
        <w:t>18</w:t>
      </w:r>
      <w:r w:rsidR="00911FD1">
        <w:rPr>
          <w:b/>
          <w:bCs/>
          <w:lang w:eastAsia="zh-CN"/>
        </w:rPr>
        <w:t xml:space="preserve"> </w:t>
      </w:r>
      <w:r w:rsidR="00CB4A1C" w:rsidRPr="0098412F">
        <w:rPr>
          <w:b/>
          <w:bCs/>
          <w:lang w:eastAsia="zh-CN"/>
        </w:rPr>
        <w:t>-</w:t>
      </w:r>
      <w:r w:rsidR="00FD1D80">
        <w:rPr>
          <w:b/>
          <w:bCs/>
          <w:lang w:eastAsia="zh-CN"/>
        </w:rPr>
        <w:t xml:space="preserve"> </w:t>
      </w:r>
      <w:r>
        <w:rPr>
          <w:b/>
          <w:bCs/>
          <w:lang w:eastAsia="zh-CN"/>
        </w:rPr>
        <w:t>22</w:t>
      </w:r>
      <w:r w:rsidR="00CB4A1C" w:rsidRPr="0098412F">
        <w:rPr>
          <w:b/>
          <w:bCs/>
        </w:rPr>
        <w:t>, 20</w:t>
      </w:r>
      <w:r w:rsidR="00CB4A1C" w:rsidRPr="0098412F">
        <w:rPr>
          <w:rFonts w:hint="eastAsia"/>
          <w:b/>
          <w:bCs/>
          <w:lang w:eastAsia="zh-CN"/>
        </w:rPr>
        <w:t>1</w:t>
      </w:r>
      <w:r w:rsidR="00FD1D80">
        <w:rPr>
          <w:rFonts w:hint="eastAsia"/>
          <w:b/>
          <w:bCs/>
          <w:lang w:eastAsia="zh-CN"/>
        </w:rPr>
        <w:t>9</w:t>
      </w:r>
    </w:p>
    <w:p w:rsidR="00CB4A1C" w:rsidRPr="004C1840" w:rsidRDefault="00CB4A1C" w:rsidP="00CB4A1C">
      <w:pPr>
        <w:pBdr>
          <w:top w:val="single" w:sz="8" w:space="0" w:color="auto"/>
        </w:pBdr>
        <w:tabs>
          <w:tab w:val="left" w:pos="1710"/>
        </w:tabs>
        <w:spacing w:after="0"/>
        <w:ind w:right="936"/>
        <w:rPr>
          <w:b/>
          <w:bCs/>
          <w:sz w:val="16"/>
          <w:szCs w:val="16"/>
        </w:rPr>
      </w:pPr>
    </w:p>
    <w:p w:rsidR="00CB4A1C" w:rsidRPr="008A5F11" w:rsidRDefault="008A5F11" w:rsidP="008A5F11">
      <w:pPr>
        <w:pStyle w:val="3GPPText"/>
        <w:rPr>
          <w:rFonts w:eastAsia="MS PGothic"/>
          <w:b/>
          <w:lang w:eastAsia="zh-CN"/>
        </w:rPr>
      </w:pPr>
      <w:r>
        <w:rPr>
          <w:b/>
        </w:rPr>
        <w:t>Agenda Item:</w:t>
      </w:r>
      <w:r>
        <w:rPr>
          <w:rFonts w:asciiTheme="minorEastAsia" w:eastAsiaTheme="minorEastAsia" w:hAnsiTheme="minorEastAsia" w:hint="eastAsia"/>
          <w:b/>
          <w:lang w:eastAsia="zh-TW"/>
        </w:rPr>
        <w:t xml:space="preserve"> </w:t>
      </w:r>
      <w:r w:rsidR="00594E92">
        <w:rPr>
          <w:b/>
        </w:rPr>
        <w:t>9.8.2.2</w:t>
      </w:r>
    </w:p>
    <w:p w:rsidR="00CB4A1C" w:rsidRPr="008A5F11" w:rsidRDefault="008A5F11" w:rsidP="008A5F11">
      <w:pPr>
        <w:pStyle w:val="3GPPText"/>
        <w:rPr>
          <w:b/>
          <w:lang w:eastAsia="zh-CN"/>
        </w:rPr>
      </w:pPr>
      <w:r>
        <w:rPr>
          <w:b/>
        </w:rPr>
        <w:t>Source:</w:t>
      </w:r>
      <w:r>
        <w:rPr>
          <w:rFonts w:asciiTheme="minorEastAsia" w:eastAsiaTheme="minorEastAsia" w:hAnsiTheme="minorEastAsia" w:hint="eastAsia"/>
          <w:b/>
          <w:lang w:eastAsia="zh-TW"/>
        </w:rPr>
        <w:t xml:space="preserve"> </w:t>
      </w:r>
      <w:r w:rsidR="00CB4A1C" w:rsidRPr="008A5F11">
        <w:rPr>
          <w:b/>
        </w:rPr>
        <w:t>MediaTek</w:t>
      </w:r>
    </w:p>
    <w:p w:rsidR="00CB4A1C" w:rsidRPr="008A5F11" w:rsidRDefault="008A5F11" w:rsidP="008A5F11">
      <w:pPr>
        <w:pStyle w:val="3GPPText"/>
        <w:rPr>
          <w:b/>
        </w:rPr>
      </w:pPr>
      <w:r>
        <w:rPr>
          <w:b/>
        </w:rPr>
        <w:t>Title:</w:t>
      </w:r>
      <w:r>
        <w:rPr>
          <w:rFonts w:asciiTheme="minorEastAsia" w:eastAsiaTheme="minorEastAsia" w:hAnsiTheme="minorEastAsia" w:hint="eastAsia"/>
          <w:b/>
          <w:lang w:eastAsia="zh-TW"/>
        </w:rPr>
        <w:t xml:space="preserve"> </w:t>
      </w:r>
      <w:r w:rsidR="00594E92">
        <w:rPr>
          <w:rFonts w:eastAsiaTheme="minorEastAsia"/>
          <w:b/>
          <w:lang w:eastAsia="zh-TW"/>
        </w:rPr>
        <w:t>Discussion on Cell-phase Synchronization B</w:t>
      </w:r>
      <w:r w:rsidR="00594E92" w:rsidRPr="00594E92">
        <w:rPr>
          <w:rFonts w:eastAsiaTheme="minorEastAsia"/>
          <w:b/>
          <w:lang w:eastAsia="zh-TW"/>
        </w:rPr>
        <w:t>etween gNBs</w:t>
      </w:r>
    </w:p>
    <w:p w:rsidR="00CB4A1C" w:rsidRPr="008A5F11" w:rsidRDefault="00CB4A1C" w:rsidP="008A5F11">
      <w:pPr>
        <w:pStyle w:val="3GPPText"/>
        <w:rPr>
          <w:b/>
        </w:rPr>
      </w:pPr>
      <w:r w:rsidRPr="008A5F11">
        <w:rPr>
          <w:b/>
        </w:rPr>
        <w:t xml:space="preserve">Document </w:t>
      </w:r>
      <w:r w:rsidR="00F823E6">
        <w:rPr>
          <w:b/>
        </w:rPr>
        <w:t>for:</w:t>
      </w:r>
      <w:r w:rsidR="00F823E6">
        <w:rPr>
          <w:b/>
        </w:rPr>
        <w:tab/>
        <w:t>Discussion</w:t>
      </w:r>
    </w:p>
    <w:p w:rsidR="00CB4A1C" w:rsidRPr="003A3D39" w:rsidRDefault="00CB4A1C" w:rsidP="00CB4A1C">
      <w:pPr>
        <w:pBdr>
          <w:bottom w:val="single" w:sz="8" w:space="0" w:color="auto"/>
        </w:pBdr>
        <w:ind w:right="936"/>
        <w:rPr>
          <w:b/>
          <w:bCs/>
          <w:sz w:val="16"/>
          <w:szCs w:val="16"/>
        </w:rPr>
      </w:pPr>
    </w:p>
    <w:p w:rsidR="00F642BE" w:rsidRPr="002C0DC3" w:rsidRDefault="00CB4A1C" w:rsidP="002C0DC3">
      <w:pPr>
        <w:pStyle w:val="Heading1"/>
        <w:rPr>
          <w:lang w:eastAsia="zh-CN"/>
        </w:rPr>
      </w:pPr>
      <w:bookmarkStart w:id="0" w:name="_Ref124589705"/>
      <w:bookmarkStart w:id="1" w:name="_Ref129681862"/>
      <w:r w:rsidRPr="00AD0B37">
        <w:t>Introduction</w:t>
      </w:r>
      <w:bookmarkEnd w:id="0"/>
      <w:bookmarkEnd w:id="1"/>
    </w:p>
    <w:p w:rsidR="00A604D9" w:rsidRDefault="003B6FB6" w:rsidP="000C29E0">
      <w:pPr>
        <w:widowControl/>
        <w:autoSpaceDE/>
        <w:autoSpaceDN/>
        <w:adjustRightInd/>
        <w:spacing w:after="0"/>
      </w:pPr>
      <w:r>
        <w:t xml:space="preserve">In RAN4#92-bis meeting, </w:t>
      </w:r>
      <w:r w:rsidR="00594E92">
        <w:t xml:space="preserve">it has been </w:t>
      </w:r>
      <w:r w:rsidR="004E153E">
        <w:t xml:space="preserve">online </w:t>
      </w:r>
      <w:r w:rsidR="00594E92">
        <w:t>discussed whether or not to introduce requirements on cell-phase synchronization b</w:t>
      </w:r>
      <w:r w:rsidR="00594E92" w:rsidRPr="00594E92">
        <w:t>etween gNBs</w:t>
      </w:r>
      <w:r w:rsidR="00594E92">
        <w:t xml:space="preserve">, </w:t>
      </w:r>
      <w:r w:rsidR="006B11EC">
        <w:t>but</w:t>
      </w:r>
      <w:r w:rsidR="00594E92">
        <w:t xml:space="preserve"> no conclusion is reached. </w:t>
      </w:r>
      <w:r w:rsidR="00F642BE">
        <w:t>In this contribution, we prov</w:t>
      </w:r>
      <w:r w:rsidR="002C3AE6">
        <w:t xml:space="preserve">ide our views on </w:t>
      </w:r>
      <w:r w:rsidR="00594E92">
        <w:t>this topic</w:t>
      </w:r>
      <w:r w:rsidR="002C0DC3">
        <w:t>.</w:t>
      </w:r>
    </w:p>
    <w:p w:rsidR="00F642BE" w:rsidRDefault="00F642BE" w:rsidP="000C29E0">
      <w:pPr>
        <w:widowControl/>
        <w:autoSpaceDE/>
        <w:autoSpaceDN/>
        <w:adjustRightInd/>
        <w:spacing w:after="0"/>
      </w:pPr>
    </w:p>
    <w:p w:rsidR="00955A2E" w:rsidRPr="00955A2E" w:rsidRDefault="006B11EC" w:rsidP="006B11EC">
      <w:pPr>
        <w:pStyle w:val="Heading1"/>
      </w:pPr>
      <w:bookmarkStart w:id="2" w:name="_Ref129681832"/>
      <w:bookmarkStart w:id="3" w:name="_Ref124589665"/>
      <w:bookmarkStart w:id="4" w:name="_Ref71620620"/>
      <w:bookmarkStart w:id="5" w:name="_Ref124671424"/>
      <w:r w:rsidRPr="006B11EC">
        <w:rPr>
          <w:rFonts w:eastAsiaTheme="minorEastAsia"/>
          <w:lang w:eastAsia="zh-TW"/>
        </w:rPr>
        <w:t>Discussion on Cell-phase Synchronization Between gNBs</w:t>
      </w:r>
    </w:p>
    <w:p w:rsidR="006B11EC" w:rsidRPr="006B11EC" w:rsidRDefault="006B11EC" w:rsidP="006B11EC">
      <w:pPr>
        <w:rPr>
          <w:lang w:val="en-US" w:eastAsia="zh-CN"/>
        </w:rPr>
      </w:pPr>
      <w:r w:rsidRPr="006B11EC">
        <w:rPr>
          <w:lang w:val="en-US" w:eastAsia="zh-CN"/>
        </w:rPr>
        <w:t xml:space="preserve">In </w:t>
      </w:r>
      <w:r>
        <w:rPr>
          <w:lang w:val="en-US" w:eastAsia="zh-CN"/>
        </w:rPr>
        <w:t>DL-TDOA positioning</w:t>
      </w:r>
      <w:r w:rsidRPr="006B11EC">
        <w:rPr>
          <w:lang w:val="en-US" w:eastAsia="zh-CN"/>
        </w:rPr>
        <w:t>, the network configures a UE to measure the arrival time of DL-PRS transmitted from several cell</w:t>
      </w:r>
      <w:r>
        <w:rPr>
          <w:lang w:val="en-US" w:eastAsia="zh-CN"/>
        </w:rPr>
        <w:t xml:space="preserve">s. The UE estimates RSTDs </w:t>
      </w:r>
      <w:r w:rsidRPr="006B11EC">
        <w:rPr>
          <w:lang w:val="en-US" w:eastAsia="zh-CN"/>
        </w:rPr>
        <w:t>between cells and reports the measured RSTDs to the network</w:t>
      </w:r>
      <w:r>
        <w:rPr>
          <w:lang w:val="en-US" w:eastAsia="zh-CN"/>
        </w:rPr>
        <w:t xml:space="preserve">. </w:t>
      </w:r>
      <w:r w:rsidRPr="006B11EC">
        <w:rPr>
          <w:lang w:eastAsia="zh-CN"/>
        </w:rPr>
        <w:t xml:space="preserve">The network </w:t>
      </w:r>
      <w:r>
        <w:rPr>
          <w:lang w:eastAsia="zh-CN"/>
        </w:rPr>
        <w:t xml:space="preserve">then </w:t>
      </w:r>
      <w:r w:rsidRPr="006B11EC">
        <w:rPr>
          <w:lang w:eastAsia="zh-CN"/>
        </w:rPr>
        <w:t>estimates the UE’s position based on the coordinates of the cells and the received RSTD report from the UE</w:t>
      </w:r>
      <w:r>
        <w:rPr>
          <w:lang w:eastAsia="zh-CN"/>
        </w:rPr>
        <w:t>.</w:t>
      </w:r>
    </w:p>
    <w:p w:rsidR="006B11EC" w:rsidRDefault="006B11EC" w:rsidP="006B11EC">
      <w:pPr>
        <w:rPr>
          <w:rFonts w:eastAsiaTheme="minorEastAsia"/>
          <w:lang w:eastAsia="zh-TW"/>
        </w:rPr>
      </w:pPr>
      <w:r>
        <w:rPr>
          <w:lang w:val="en-US" w:eastAsia="zh-CN"/>
        </w:rPr>
        <w:t xml:space="preserve">It is generally recognized that the </w:t>
      </w:r>
      <w:r>
        <w:rPr>
          <w:rFonts w:eastAsiaTheme="minorEastAsia"/>
          <w:lang w:eastAsia="zh-TW"/>
        </w:rPr>
        <w:t>cell-phase synchronization b</w:t>
      </w:r>
      <w:r w:rsidRPr="006B11EC">
        <w:rPr>
          <w:rFonts w:eastAsiaTheme="minorEastAsia"/>
          <w:lang w:eastAsia="zh-TW"/>
        </w:rPr>
        <w:t>etween gNBs</w:t>
      </w:r>
      <w:r>
        <w:rPr>
          <w:rFonts w:eastAsiaTheme="minorEastAsia"/>
          <w:lang w:eastAsia="zh-TW"/>
        </w:rPr>
        <w:t xml:space="preserve"> is a key factor which heavily impacts the accuracy of final positioning. If such synchronization is not controlled within a certain acceptable range, the DL-TDOA positioning would fail to meet the commercial requirements for all scenarios.</w:t>
      </w:r>
    </w:p>
    <w:p w:rsidR="006B11EC" w:rsidRDefault="001C4B94" w:rsidP="006B11EC">
      <w:pPr>
        <w:rPr>
          <w:lang w:val="en-US" w:eastAsia="zh-CN"/>
        </w:rPr>
      </w:pPr>
      <w:r>
        <w:rPr>
          <w:lang w:eastAsia="zh-CN"/>
        </w:rPr>
        <w:t>F</w:t>
      </w:r>
      <w:r>
        <w:rPr>
          <w:lang w:val="en-US" w:eastAsia="zh-CN"/>
        </w:rPr>
        <w:t xml:space="preserve">or DL-TDOA positioning, </w:t>
      </w:r>
      <w:r>
        <w:rPr>
          <w:lang w:val="en-US" w:eastAsia="zh-CN"/>
        </w:rPr>
        <w:t>t</w:t>
      </w:r>
      <w:r w:rsidR="00393512">
        <w:rPr>
          <w:lang w:val="en-US" w:eastAsia="zh-CN"/>
        </w:rPr>
        <w:t>he following table summarizes</w:t>
      </w:r>
      <w:r w:rsidR="006B11EC">
        <w:rPr>
          <w:lang w:val="en-US" w:eastAsia="zh-CN"/>
        </w:rPr>
        <w:t xml:space="preserve"> the </w:t>
      </w:r>
      <w:r w:rsidR="000750E3">
        <w:rPr>
          <w:lang w:val="en-US" w:eastAsia="zh-CN"/>
        </w:rPr>
        <w:t xml:space="preserve">best estimated </w:t>
      </w:r>
      <w:r w:rsidR="006B11EC">
        <w:rPr>
          <w:lang w:val="en-US" w:eastAsia="zh-CN"/>
        </w:rPr>
        <w:t xml:space="preserve">positioning error </w:t>
      </w:r>
      <w:r w:rsidR="00393512">
        <w:rPr>
          <w:lang w:val="en-US" w:eastAsia="zh-CN"/>
        </w:rPr>
        <w:t>of</w:t>
      </w:r>
      <w:r w:rsidR="006B11EC">
        <w:rPr>
          <w:lang w:val="en-US" w:eastAsia="zh-CN"/>
        </w:rPr>
        <w:t xml:space="preserve"> 80% UEs </w:t>
      </w:r>
      <w:r w:rsidR="006056D0">
        <w:rPr>
          <w:lang w:val="en-US" w:eastAsia="zh-CN"/>
        </w:rPr>
        <w:t xml:space="preserve">for indoor office and UMi scenarios </w:t>
      </w:r>
      <w:r w:rsidR="00AE03CE">
        <w:rPr>
          <w:lang w:val="en-US" w:eastAsia="zh-CN"/>
        </w:rPr>
        <w:t>given in</w:t>
      </w:r>
      <w:r w:rsidR="006B11EC">
        <w:rPr>
          <w:lang w:val="en-US" w:eastAsia="zh-CN"/>
        </w:rPr>
        <w:t xml:space="preserve"> TR 38.855</w:t>
      </w:r>
      <w:r w:rsidR="00624C60">
        <w:rPr>
          <w:lang w:val="en-US" w:eastAsia="zh-CN"/>
        </w:rPr>
        <w:t xml:space="preserve"> [1]</w:t>
      </w:r>
      <w:r w:rsidR="006B11EC">
        <w:rPr>
          <w:lang w:val="en-US" w:eastAsia="zh-CN"/>
        </w:rPr>
        <w:t xml:space="preserve">, </w:t>
      </w:r>
      <w:r w:rsidR="00024B33">
        <w:rPr>
          <w:lang w:val="en-US" w:eastAsia="zh-CN"/>
        </w:rPr>
        <w:t>assuming</w:t>
      </w:r>
      <w:r w:rsidR="006B11EC">
        <w:rPr>
          <w:lang w:val="en-US" w:eastAsia="zh-CN"/>
        </w:rPr>
        <w:t xml:space="preserve"> T1 = 50ns gNB synchronization error</w:t>
      </w:r>
      <w:r w:rsidR="006056D0">
        <w:rPr>
          <w:lang w:val="en-US" w:eastAsia="zh-CN"/>
        </w:rPr>
        <w:t>.</w:t>
      </w:r>
    </w:p>
    <w:tbl>
      <w:tblPr>
        <w:tblStyle w:val="GridTable1Light"/>
        <w:tblW w:w="0" w:type="auto"/>
        <w:tblLook w:val="04A0" w:firstRow="1" w:lastRow="0" w:firstColumn="1" w:lastColumn="0" w:noHBand="0" w:noVBand="1"/>
      </w:tblPr>
      <w:tblGrid>
        <w:gridCol w:w="3102"/>
        <w:gridCol w:w="3102"/>
        <w:gridCol w:w="3103"/>
      </w:tblGrid>
      <w:tr w:rsidR="006B11EC" w:rsidTr="0039351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02" w:type="dxa"/>
          </w:tcPr>
          <w:p w:rsidR="006B11EC" w:rsidRDefault="00393512" w:rsidP="006B11EC">
            <w:pPr>
              <w:rPr>
                <w:lang w:val="en-US" w:eastAsia="zh-CN"/>
              </w:rPr>
            </w:pPr>
            <w:r>
              <w:rPr>
                <w:lang w:val="en-US" w:eastAsia="zh-CN"/>
              </w:rPr>
              <w:t>Company</w:t>
            </w:r>
          </w:p>
        </w:tc>
        <w:tc>
          <w:tcPr>
            <w:tcW w:w="3102" w:type="dxa"/>
          </w:tcPr>
          <w:p w:rsidR="006B11EC" w:rsidRDefault="00393512" w:rsidP="006B11EC">
            <w:pPr>
              <w:cnfStyle w:val="100000000000" w:firstRow="1" w:lastRow="0" w:firstColumn="0" w:lastColumn="0" w:oddVBand="0" w:evenVBand="0" w:oddHBand="0" w:evenHBand="0" w:firstRowFirstColumn="0" w:firstRowLastColumn="0" w:lastRowFirstColumn="0" w:lastRowLastColumn="0"/>
              <w:rPr>
                <w:lang w:val="en-US" w:eastAsia="zh-CN"/>
              </w:rPr>
            </w:pPr>
            <w:r>
              <w:rPr>
                <w:lang w:val="en-US" w:eastAsia="zh-CN"/>
              </w:rPr>
              <w:t>Indoor office</w:t>
            </w:r>
          </w:p>
        </w:tc>
        <w:tc>
          <w:tcPr>
            <w:tcW w:w="3103" w:type="dxa"/>
          </w:tcPr>
          <w:p w:rsidR="006B11EC" w:rsidRDefault="00393512" w:rsidP="006B11EC">
            <w:pPr>
              <w:cnfStyle w:val="100000000000" w:firstRow="1" w:lastRow="0" w:firstColumn="0" w:lastColumn="0" w:oddVBand="0" w:evenVBand="0" w:oddHBand="0" w:evenHBand="0" w:firstRowFirstColumn="0" w:firstRowLastColumn="0" w:lastRowFirstColumn="0" w:lastRowLastColumn="0"/>
              <w:rPr>
                <w:lang w:val="en-US" w:eastAsia="zh-CN"/>
              </w:rPr>
            </w:pPr>
            <w:r>
              <w:rPr>
                <w:lang w:val="en-US" w:eastAsia="zh-CN"/>
              </w:rPr>
              <w:t>UMi</w:t>
            </w:r>
          </w:p>
        </w:tc>
      </w:tr>
      <w:tr w:rsidR="006B11EC" w:rsidTr="00393512">
        <w:tc>
          <w:tcPr>
            <w:cnfStyle w:val="001000000000" w:firstRow="0" w:lastRow="0" w:firstColumn="1" w:lastColumn="0" w:oddVBand="0" w:evenVBand="0" w:oddHBand="0" w:evenHBand="0" w:firstRowFirstColumn="0" w:firstRowLastColumn="0" w:lastRowFirstColumn="0" w:lastRowLastColumn="0"/>
            <w:tcW w:w="3102" w:type="dxa"/>
          </w:tcPr>
          <w:p w:rsidR="006B11EC" w:rsidRDefault="00393512" w:rsidP="006B11EC">
            <w:pPr>
              <w:rPr>
                <w:lang w:val="en-US" w:eastAsia="zh-CN"/>
              </w:rPr>
            </w:pPr>
            <w:r>
              <w:rPr>
                <w:lang w:val="en-US" w:eastAsia="zh-CN"/>
              </w:rPr>
              <w:t>HW</w:t>
            </w:r>
          </w:p>
        </w:tc>
        <w:tc>
          <w:tcPr>
            <w:tcW w:w="3102" w:type="dxa"/>
          </w:tcPr>
          <w:p w:rsidR="006B11EC" w:rsidRDefault="00393512" w:rsidP="006B11EC">
            <w:pPr>
              <w:cnfStyle w:val="000000000000" w:firstRow="0" w:lastRow="0" w:firstColumn="0" w:lastColumn="0" w:oddVBand="0" w:evenVBand="0" w:oddHBand="0" w:evenHBand="0" w:firstRowFirstColumn="0" w:firstRowLastColumn="0" w:lastRowFirstColumn="0" w:lastRowLastColumn="0"/>
              <w:rPr>
                <w:lang w:val="en-US" w:eastAsia="zh-CN"/>
              </w:rPr>
            </w:pPr>
            <w:r>
              <w:rPr>
                <w:lang w:val="en-US" w:eastAsia="zh-CN"/>
              </w:rPr>
              <w:t>18.9m</w:t>
            </w:r>
          </w:p>
        </w:tc>
        <w:tc>
          <w:tcPr>
            <w:tcW w:w="3103" w:type="dxa"/>
          </w:tcPr>
          <w:p w:rsidR="006B11EC" w:rsidRDefault="00393512" w:rsidP="006B11EC">
            <w:pPr>
              <w:cnfStyle w:val="000000000000" w:firstRow="0" w:lastRow="0" w:firstColumn="0" w:lastColumn="0" w:oddVBand="0" w:evenVBand="0" w:oddHBand="0" w:evenHBand="0" w:firstRowFirstColumn="0" w:firstRowLastColumn="0" w:lastRowFirstColumn="0" w:lastRowLastColumn="0"/>
              <w:rPr>
                <w:lang w:val="en-US" w:eastAsia="zh-CN"/>
              </w:rPr>
            </w:pPr>
            <w:r>
              <w:rPr>
                <w:lang w:val="en-US" w:eastAsia="zh-CN"/>
              </w:rPr>
              <w:t>22.2m</w:t>
            </w:r>
          </w:p>
        </w:tc>
      </w:tr>
      <w:tr w:rsidR="006B11EC" w:rsidTr="00393512">
        <w:tc>
          <w:tcPr>
            <w:cnfStyle w:val="001000000000" w:firstRow="0" w:lastRow="0" w:firstColumn="1" w:lastColumn="0" w:oddVBand="0" w:evenVBand="0" w:oddHBand="0" w:evenHBand="0" w:firstRowFirstColumn="0" w:firstRowLastColumn="0" w:lastRowFirstColumn="0" w:lastRowLastColumn="0"/>
            <w:tcW w:w="3102" w:type="dxa"/>
          </w:tcPr>
          <w:p w:rsidR="006B11EC" w:rsidRDefault="00393512" w:rsidP="006B11EC">
            <w:pPr>
              <w:rPr>
                <w:lang w:val="en-US" w:eastAsia="zh-CN"/>
              </w:rPr>
            </w:pPr>
            <w:r>
              <w:rPr>
                <w:lang w:val="en-US" w:eastAsia="zh-CN"/>
              </w:rPr>
              <w:t>Vivo</w:t>
            </w:r>
          </w:p>
        </w:tc>
        <w:tc>
          <w:tcPr>
            <w:tcW w:w="3102" w:type="dxa"/>
          </w:tcPr>
          <w:p w:rsidR="006B11EC" w:rsidRDefault="00393512" w:rsidP="006B11EC">
            <w:pPr>
              <w:cnfStyle w:val="000000000000" w:firstRow="0" w:lastRow="0" w:firstColumn="0" w:lastColumn="0" w:oddVBand="0" w:evenVBand="0" w:oddHBand="0" w:evenHBand="0" w:firstRowFirstColumn="0" w:firstRowLastColumn="0" w:lastRowFirstColumn="0" w:lastRowLastColumn="0"/>
              <w:rPr>
                <w:lang w:val="en-US" w:eastAsia="zh-CN"/>
              </w:rPr>
            </w:pPr>
            <w:r>
              <w:rPr>
                <w:lang w:val="en-US" w:eastAsia="zh-CN"/>
              </w:rPr>
              <w:t>21.1m</w:t>
            </w:r>
          </w:p>
        </w:tc>
        <w:tc>
          <w:tcPr>
            <w:tcW w:w="3103" w:type="dxa"/>
          </w:tcPr>
          <w:p w:rsidR="006B11EC" w:rsidRDefault="00393512" w:rsidP="006B11EC">
            <w:pPr>
              <w:cnfStyle w:val="000000000000" w:firstRow="0" w:lastRow="0" w:firstColumn="0" w:lastColumn="0" w:oddVBand="0" w:evenVBand="0" w:oddHBand="0" w:evenHBand="0" w:firstRowFirstColumn="0" w:firstRowLastColumn="0" w:lastRowFirstColumn="0" w:lastRowLastColumn="0"/>
              <w:rPr>
                <w:lang w:val="en-US" w:eastAsia="zh-CN"/>
              </w:rPr>
            </w:pPr>
            <w:r>
              <w:rPr>
                <w:lang w:val="en-US" w:eastAsia="zh-CN"/>
              </w:rPr>
              <w:t>19.5m</w:t>
            </w:r>
          </w:p>
        </w:tc>
      </w:tr>
      <w:tr w:rsidR="006B11EC" w:rsidTr="00393512">
        <w:tc>
          <w:tcPr>
            <w:cnfStyle w:val="001000000000" w:firstRow="0" w:lastRow="0" w:firstColumn="1" w:lastColumn="0" w:oddVBand="0" w:evenVBand="0" w:oddHBand="0" w:evenHBand="0" w:firstRowFirstColumn="0" w:firstRowLastColumn="0" w:lastRowFirstColumn="0" w:lastRowLastColumn="0"/>
            <w:tcW w:w="3102" w:type="dxa"/>
          </w:tcPr>
          <w:p w:rsidR="006B11EC" w:rsidRDefault="00393512" w:rsidP="006B11EC">
            <w:pPr>
              <w:rPr>
                <w:lang w:val="en-US" w:eastAsia="zh-CN"/>
              </w:rPr>
            </w:pPr>
            <w:r>
              <w:rPr>
                <w:lang w:val="en-US" w:eastAsia="zh-CN"/>
              </w:rPr>
              <w:t>ZTE</w:t>
            </w:r>
          </w:p>
        </w:tc>
        <w:tc>
          <w:tcPr>
            <w:tcW w:w="3102" w:type="dxa"/>
          </w:tcPr>
          <w:p w:rsidR="006B11EC" w:rsidRDefault="00393512" w:rsidP="006B11EC">
            <w:pPr>
              <w:cnfStyle w:val="000000000000" w:firstRow="0" w:lastRow="0" w:firstColumn="0" w:lastColumn="0" w:oddVBand="0" w:evenVBand="0" w:oddHBand="0" w:evenHBand="0" w:firstRowFirstColumn="0" w:firstRowLastColumn="0" w:lastRowFirstColumn="0" w:lastRowLastColumn="0"/>
              <w:rPr>
                <w:lang w:val="en-US" w:eastAsia="zh-CN"/>
              </w:rPr>
            </w:pPr>
            <w:r>
              <w:rPr>
                <w:lang w:val="en-US" w:eastAsia="zh-CN"/>
              </w:rPr>
              <w:t>18.12m</w:t>
            </w:r>
          </w:p>
        </w:tc>
        <w:tc>
          <w:tcPr>
            <w:tcW w:w="3103" w:type="dxa"/>
          </w:tcPr>
          <w:p w:rsidR="006B11EC" w:rsidRDefault="00393512" w:rsidP="006B11EC">
            <w:pPr>
              <w:cnfStyle w:val="000000000000" w:firstRow="0" w:lastRow="0" w:firstColumn="0" w:lastColumn="0" w:oddVBand="0" w:evenVBand="0" w:oddHBand="0" w:evenHBand="0" w:firstRowFirstColumn="0" w:firstRowLastColumn="0" w:lastRowFirstColumn="0" w:lastRowLastColumn="0"/>
              <w:rPr>
                <w:lang w:val="en-US" w:eastAsia="zh-CN"/>
              </w:rPr>
            </w:pPr>
            <w:r>
              <w:rPr>
                <w:lang w:val="en-US" w:eastAsia="zh-CN"/>
              </w:rPr>
              <w:t>26.22m</w:t>
            </w:r>
          </w:p>
        </w:tc>
      </w:tr>
      <w:tr w:rsidR="006B11EC" w:rsidTr="00393512">
        <w:tc>
          <w:tcPr>
            <w:cnfStyle w:val="001000000000" w:firstRow="0" w:lastRow="0" w:firstColumn="1" w:lastColumn="0" w:oddVBand="0" w:evenVBand="0" w:oddHBand="0" w:evenHBand="0" w:firstRowFirstColumn="0" w:firstRowLastColumn="0" w:lastRowFirstColumn="0" w:lastRowLastColumn="0"/>
            <w:tcW w:w="3102" w:type="dxa"/>
          </w:tcPr>
          <w:p w:rsidR="006B11EC" w:rsidRDefault="00393512" w:rsidP="006B11EC">
            <w:pPr>
              <w:rPr>
                <w:lang w:val="en-US" w:eastAsia="zh-CN"/>
              </w:rPr>
            </w:pPr>
            <w:r>
              <w:rPr>
                <w:lang w:val="en-US" w:eastAsia="zh-CN"/>
              </w:rPr>
              <w:t>Intel</w:t>
            </w:r>
          </w:p>
        </w:tc>
        <w:tc>
          <w:tcPr>
            <w:tcW w:w="3102" w:type="dxa"/>
          </w:tcPr>
          <w:p w:rsidR="006B11EC" w:rsidRDefault="00393512" w:rsidP="006B11EC">
            <w:pPr>
              <w:cnfStyle w:val="000000000000" w:firstRow="0" w:lastRow="0" w:firstColumn="0" w:lastColumn="0" w:oddVBand="0" w:evenVBand="0" w:oddHBand="0" w:evenHBand="0" w:firstRowFirstColumn="0" w:firstRowLastColumn="0" w:lastRowFirstColumn="0" w:lastRowLastColumn="0"/>
              <w:rPr>
                <w:lang w:val="en-US" w:eastAsia="zh-CN"/>
              </w:rPr>
            </w:pPr>
            <w:r>
              <w:rPr>
                <w:lang w:val="en-US" w:eastAsia="zh-CN"/>
              </w:rPr>
              <w:t>23</w:t>
            </w:r>
          </w:p>
        </w:tc>
        <w:tc>
          <w:tcPr>
            <w:tcW w:w="3103" w:type="dxa"/>
          </w:tcPr>
          <w:p w:rsidR="006B11EC" w:rsidRDefault="00393512" w:rsidP="006B11EC">
            <w:pPr>
              <w:cnfStyle w:val="000000000000" w:firstRow="0" w:lastRow="0" w:firstColumn="0" w:lastColumn="0" w:oddVBand="0" w:evenVBand="0" w:oddHBand="0" w:evenHBand="0" w:firstRowFirstColumn="0" w:firstRowLastColumn="0" w:lastRowFirstColumn="0" w:lastRowLastColumn="0"/>
              <w:rPr>
                <w:lang w:val="en-US" w:eastAsia="zh-CN"/>
              </w:rPr>
            </w:pPr>
            <w:r>
              <w:rPr>
                <w:lang w:val="en-US" w:eastAsia="zh-CN"/>
              </w:rPr>
              <w:t>14</w:t>
            </w:r>
          </w:p>
        </w:tc>
      </w:tr>
      <w:tr w:rsidR="006B11EC" w:rsidTr="00393512">
        <w:tc>
          <w:tcPr>
            <w:cnfStyle w:val="001000000000" w:firstRow="0" w:lastRow="0" w:firstColumn="1" w:lastColumn="0" w:oddVBand="0" w:evenVBand="0" w:oddHBand="0" w:evenHBand="0" w:firstRowFirstColumn="0" w:firstRowLastColumn="0" w:lastRowFirstColumn="0" w:lastRowLastColumn="0"/>
            <w:tcW w:w="3102" w:type="dxa"/>
          </w:tcPr>
          <w:p w:rsidR="006B11EC" w:rsidRDefault="00393512" w:rsidP="006B11EC">
            <w:pPr>
              <w:rPr>
                <w:lang w:val="en-US" w:eastAsia="zh-CN"/>
              </w:rPr>
            </w:pPr>
            <w:r>
              <w:rPr>
                <w:lang w:val="en-US" w:eastAsia="zh-CN"/>
              </w:rPr>
              <w:t>QC</w:t>
            </w:r>
          </w:p>
        </w:tc>
        <w:tc>
          <w:tcPr>
            <w:tcW w:w="3102" w:type="dxa"/>
          </w:tcPr>
          <w:p w:rsidR="006B11EC" w:rsidRDefault="00393512" w:rsidP="006B11EC">
            <w:pPr>
              <w:cnfStyle w:val="000000000000" w:firstRow="0" w:lastRow="0" w:firstColumn="0" w:lastColumn="0" w:oddVBand="0" w:evenVBand="0" w:oddHBand="0" w:evenHBand="0" w:firstRowFirstColumn="0" w:firstRowLastColumn="0" w:lastRowFirstColumn="0" w:lastRowLastColumn="0"/>
              <w:rPr>
                <w:lang w:val="en-US" w:eastAsia="zh-CN"/>
              </w:rPr>
            </w:pPr>
            <w:r>
              <w:rPr>
                <w:lang w:val="en-US" w:eastAsia="zh-CN"/>
              </w:rPr>
              <w:t>24</w:t>
            </w:r>
          </w:p>
        </w:tc>
        <w:tc>
          <w:tcPr>
            <w:tcW w:w="3103" w:type="dxa"/>
          </w:tcPr>
          <w:p w:rsidR="006B11EC" w:rsidRDefault="00393512" w:rsidP="006B11EC">
            <w:pPr>
              <w:cnfStyle w:val="000000000000" w:firstRow="0" w:lastRow="0" w:firstColumn="0" w:lastColumn="0" w:oddVBand="0" w:evenVBand="0" w:oddHBand="0" w:evenHBand="0" w:firstRowFirstColumn="0" w:firstRowLastColumn="0" w:lastRowFirstColumn="0" w:lastRowLastColumn="0"/>
              <w:rPr>
                <w:lang w:val="en-US" w:eastAsia="zh-CN"/>
              </w:rPr>
            </w:pPr>
            <w:r>
              <w:rPr>
                <w:lang w:val="en-US" w:eastAsia="zh-CN"/>
              </w:rPr>
              <w:t>10.8</w:t>
            </w:r>
          </w:p>
        </w:tc>
      </w:tr>
      <w:tr w:rsidR="006B11EC" w:rsidTr="00393512">
        <w:tc>
          <w:tcPr>
            <w:cnfStyle w:val="001000000000" w:firstRow="0" w:lastRow="0" w:firstColumn="1" w:lastColumn="0" w:oddVBand="0" w:evenVBand="0" w:oddHBand="0" w:evenHBand="0" w:firstRowFirstColumn="0" w:firstRowLastColumn="0" w:lastRowFirstColumn="0" w:lastRowLastColumn="0"/>
            <w:tcW w:w="3102" w:type="dxa"/>
          </w:tcPr>
          <w:p w:rsidR="006B11EC" w:rsidRDefault="00393512" w:rsidP="006B11EC">
            <w:pPr>
              <w:rPr>
                <w:lang w:val="en-US" w:eastAsia="zh-CN"/>
              </w:rPr>
            </w:pPr>
            <w:r>
              <w:rPr>
                <w:lang w:val="en-US" w:eastAsia="zh-CN"/>
              </w:rPr>
              <w:t>MTK</w:t>
            </w:r>
          </w:p>
        </w:tc>
        <w:tc>
          <w:tcPr>
            <w:tcW w:w="3102" w:type="dxa"/>
          </w:tcPr>
          <w:p w:rsidR="006B11EC" w:rsidRDefault="00393512" w:rsidP="006B11EC">
            <w:pPr>
              <w:cnfStyle w:val="000000000000" w:firstRow="0" w:lastRow="0" w:firstColumn="0" w:lastColumn="0" w:oddVBand="0" w:evenVBand="0" w:oddHBand="0" w:evenHBand="0" w:firstRowFirstColumn="0" w:firstRowLastColumn="0" w:lastRowFirstColumn="0" w:lastRowLastColumn="0"/>
              <w:rPr>
                <w:lang w:val="en-US" w:eastAsia="zh-CN"/>
              </w:rPr>
            </w:pPr>
            <w:r>
              <w:rPr>
                <w:lang w:val="en-US" w:eastAsia="zh-CN"/>
              </w:rPr>
              <w:t>N/A</w:t>
            </w:r>
          </w:p>
        </w:tc>
        <w:tc>
          <w:tcPr>
            <w:tcW w:w="3103" w:type="dxa"/>
          </w:tcPr>
          <w:p w:rsidR="006B11EC" w:rsidRDefault="00393512" w:rsidP="006B11EC">
            <w:pPr>
              <w:cnfStyle w:val="000000000000" w:firstRow="0" w:lastRow="0" w:firstColumn="0" w:lastColumn="0" w:oddVBand="0" w:evenVBand="0" w:oddHBand="0" w:evenHBand="0" w:firstRowFirstColumn="0" w:firstRowLastColumn="0" w:lastRowFirstColumn="0" w:lastRowLastColumn="0"/>
              <w:rPr>
                <w:lang w:val="en-US" w:eastAsia="zh-CN"/>
              </w:rPr>
            </w:pPr>
            <w:r>
              <w:rPr>
                <w:lang w:val="en-US" w:eastAsia="zh-CN"/>
              </w:rPr>
              <w:t>12.7</w:t>
            </w:r>
          </w:p>
        </w:tc>
      </w:tr>
      <w:tr w:rsidR="006B11EC" w:rsidTr="00393512">
        <w:tc>
          <w:tcPr>
            <w:cnfStyle w:val="001000000000" w:firstRow="0" w:lastRow="0" w:firstColumn="1" w:lastColumn="0" w:oddVBand="0" w:evenVBand="0" w:oddHBand="0" w:evenHBand="0" w:firstRowFirstColumn="0" w:firstRowLastColumn="0" w:lastRowFirstColumn="0" w:lastRowLastColumn="0"/>
            <w:tcW w:w="3102" w:type="dxa"/>
          </w:tcPr>
          <w:p w:rsidR="006B11EC" w:rsidRDefault="00393512" w:rsidP="006B11EC">
            <w:pPr>
              <w:rPr>
                <w:lang w:val="en-US" w:eastAsia="zh-CN"/>
              </w:rPr>
            </w:pPr>
            <w:r>
              <w:rPr>
                <w:lang w:val="en-US" w:eastAsia="zh-CN"/>
              </w:rPr>
              <w:t>ESA</w:t>
            </w:r>
          </w:p>
        </w:tc>
        <w:tc>
          <w:tcPr>
            <w:tcW w:w="3102" w:type="dxa"/>
          </w:tcPr>
          <w:p w:rsidR="006B11EC" w:rsidRDefault="00393512" w:rsidP="006B11EC">
            <w:pPr>
              <w:cnfStyle w:val="000000000000" w:firstRow="0" w:lastRow="0" w:firstColumn="0" w:lastColumn="0" w:oddVBand="0" w:evenVBand="0" w:oddHBand="0" w:evenHBand="0" w:firstRowFirstColumn="0" w:firstRowLastColumn="0" w:lastRowFirstColumn="0" w:lastRowLastColumn="0"/>
              <w:rPr>
                <w:lang w:val="en-US" w:eastAsia="zh-CN"/>
              </w:rPr>
            </w:pPr>
            <w:r>
              <w:rPr>
                <w:lang w:val="en-US" w:eastAsia="zh-CN"/>
              </w:rPr>
              <w:t>N/A</w:t>
            </w:r>
          </w:p>
        </w:tc>
        <w:tc>
          <w:tcPr>
            <w:tcW w:w="3103" w:type="dxa"/>
          </w:tcPr>
          <w:p w:rsidR="006B11EC" w:rsidRDefault="00393512" w:rsidP="006B11EC">
            <w:pPr>
              <w:cnfStyle w:val="000000000000" w:firstRow="0" w:lastRow="0" w:firstColumn="0" w:lastColumn="0" w:oddVBand="0" w:evenVBand="0" w:oddHBand="0" w:evenHBand="0" w:firstRowFirstColumn="0" w:firstRowLastColumn="0" w:lastRowFirstColumn="0" w:lastRowLastColumn="0"/>
              <w:rPr>
                <w:lang w:val="en-US" w:eastAsia="zh-CN"/>
              </w:rPr>
            </w:pPr>
            <w:r>
              <w:rPr>
                <w:lang w:val="en-US" w:eastAsia="zh-CN"/>
              </w:rPr>
              <w:t>18</w:t>
            </w:r>
          </w:p>
        </w:tc>
      </w:tr>
    </w:tbl>
    <w:p w:rsidR="00A564F9" w:rsidRDefault="00A564F9" w:rsidP="00A564F9">
      <w:pPr>
        <w:rPr>
          <w:lang w:val="en-US" w:eastAsia="zh-CN"/>
        </w:rPr>
      </w:pPr>
    </w:p>
    <w:p w:rsidR="006B11EC" w:rsidRPr="00A564F9" w:rsidRDefault="00A564F9" w:rsidP="006B11EC">
      <w:pPr>
        <w:rPr>
          <w:lang w:val="en-US" w:eastAsia="zh-CN"/>
        </w:rPr>
      </w:pPr>
      <w:r>
        <w:rPr>
          <w:lang w:val="en-US" w:eastAsia="zh-CN"/>
        </w:rPr>
        <w:t xml:space="preserve">In TR 38.855 [1], </w:t>
      </w:r>
      <w:r w:rsidR="00721E00">
        <w:rPr>
          <w:lang w:eastAsia="zh-CN"/>
        </w:rPr>
        <w:t>f</w:t>
      </w:r>
      <w:r w:rsidR="00721E00">
        <w:rPr>
          <w:lang w:val="en-US" w:eastAsia="zh-CN"/>
        </w:rPr>
        <w:t>or DL-TDOA positioning</w:t>
      </w:r>
      <w:r w:rsidR="00721E00">
        <w:rPr>
          <w:lang w:val="en-US" w:eastAsia="zh-CN"/>
        </w:rPr>
        <w:t>,</w:t>
      </w:r>
      <w:bookmarkStart w:id="6" w:name="_GoBack"/>
      <w:bookmarkEnd w:id="6"/>
      <w:r w:rsidR="00721E00">
        <w:rPr>
          <w:lang w:val="en-US" w:eastAsia="zh-CN"/>
        </w:rPr>
        <w:t xml:space="preserve"> </w:t>
      </w:r>
      <w:r>
        <w:rPr>
          <w:lang w:val="en-US" w:eastAsia="zh-CN"/>
        </w:rPr>
        <w:t xml:space="preserve">it has been verified by companies that with perfect gNB synchronization, the commercial accuracy requirements can be meet for indoor office and UMi scenarios. However, with 50ns gNB synchronization error, the commercial accuracy requirements cannot be meet for </w:t>
      </w:r>
      <w:r>
        <w:rPr>
          <w:lang w:val="en-US" w:eastAsia="zh-CN"/>
        </w:rPr>
        <w:t>indoor office and UMi scenarios, as shown in the table above.</w:t>
      </w:r>
    </w:p>
    <w:p w:rsidR="006B11EC" w:rsidRDefault="00393512" w:rsidP="006B11EC">
      <w:pPr>
        <w:rPr>
          <w:lang w:val="en-US" w:eastAsia="zh-CN"/>
        </w:rPr>
      </w:pPr>
      <w:r w:rsidRPr="00393512">
        <w:rPr>
          <w:noProof/>
          <w:lang w:val="en-US" w:eastAsia="zh-TW"/>
        </w:rPr>
        <mc:AlternateContent>
          <mc:Choice Requires="wps">
            <w:drawing>
              <wp:anchor distT="45720" distB="45720" distL="114300" distR="114300" simplePos="0" relativeHeight="251661312" behindDoc="0" locked="0" layoutInCell="1" allowOverlap="1" wp14:anchorId="5ABAC954" wp14:editId="4ACA7834">
                <wp:simplePos x="0" y="0"/>
                <wp:positionH relativeFrom="margin">
                  <wp:align>right</wp:align>
                </wp:positionH>
                <wp:positionV relativeFrom="paragraph">
                  <wp:posOffset>244005</wp:posOffset>
                </wp:positionV>
                <wp:extent cx="5899785" cy="484505"/>
                <wp:effectExtent l="0" t="0" r="24765" b="1079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99785" cy="485029"/>
                        </a:xfrm>
                        <a:prstGeom prst="rect">
                          <a:avLst/>
                        </a:prstGeom>
                        <a:solidFill>
                          <a:srgbClr val="FFFFFF"/>
                        </a:solidFill>
                        <a:ln w="9525">
                          <a:solidFill>
                            <a:srgbClr val="000000"/>
                          </a:solidFill>
                          <a:miter lim="800000"/>
                          <a:headEnd/>
                          <a:tailEnd/>
                        </a:ln>
                      </wps:spPr>
                      <wps:txbx>
                        <w:txbxContent>
                          <w:p w:rsidR="00393512" w:rsidRPr="00393512" w:rsidRDefault="00393512">
                            <w:pPr>
                              <w:rPr>
                                <w:b/>
                              </w:rPr>
                            </w:pPr>
                            <w:r w:rsidRPr="00393512">
                              <w:rPr>
                                <w:b/>
                              </w:rPr>
                              <w:t>Proposal 1:</w:t>
                            </w:r>
                            <w:r>
                              <w:rPr>
                                <w:b/>
                              </w:rPr>
                              <w:t xml:space="preserve"> </w:t>
                            </w:r>
                            <w:r>
                              <w:t>Introduce requirements on cell-phase synchronization b</w:t>
                            </w:r>
                            <w:r w:rsidRPr="00594E92">
                              <w:t>etween gNBs</w:t>
                            </w:r>
                            <w:r>
                              <w:t xml:space="preserve">, and the synchronization error </w:t>
                            </w:r>
                            <w:r w:rsidR="00540C69">
                              <w:t>is recommended to be</w:t>
                            </w:r>
                            <w:r>
                              <w:t xml:space="preserve"> </w:t>
                            </w:r>
                            <w:r w:rsidR="00540C69">
                              <w:t xml:space="preserve">at </w:t>
                            </w:r>
                            <w:r>
                              <w:t>least within [-35ns, 35ns]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ABAC954" id="_x0000_t202" coordsize="21600,21600" o:spt="202" path="m,l,21600r21600,l21600,xe">
                <v:stroke joinstyle="miter"/>
                <v:path gradientshapeok="t" o:connecttype="rect"/>
              </v:shapetype>
              <v:shape id="Text Box 2" o:spid="_x0000_s1026" type="#_x0000_t202" style="position:absolute;left:0;text-align:left;margin-left:413.35pt;margin-top:19.2pt;width:464.55pt;height:38.15pt;z-index:251661312;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">
                <v:textbox>
                  <w:txbxContent>
                    <w:p w:rsidR="00393512" w:rsidRPr="00393512" w:rsidRDefault="00393512">
                      <w:pPr>
                        <w:rPr>
                          <w:b/>
                        </w:rPr>
                      </w:pPr>
                      <w:r w:rsidRPr="00393512">
                        <w:rPr>
                          <w:b/>
                        </w:rPr>
                        <w:t>Proposal 1:</w:t>
                      </w:r>
                      <w:r>
                        <w:rPr>
                          <w:b/>
                        </w:rPr>
                        <w:t xml:space="preserve"> </w:t>
                      </w:r>
                      <w:r>
                        <w:t>Introduce requirements on cell-phase synchronization b</w:t>
                      </w:r>
                      <w:r w:rsidRPr="00594E92">
                        <w:t>etween gNBs</w:t>
                      </w:r>
                      <w:r>
                        <w:t xml:space="preserve">, and the synchronization error </w:t>
                      </w:r>
                      <w:r w:rsidR="00540C69">
                        <w:t>is recommended to be</w:t>
                      </w:r>
                      <w:r>
                        <w:t xml:space="preserve"> </w:t>
                      </w:r>
                      <w:r w:rsidR="00540C69">
                        <w:t xml:space="preserve">at </w:t>
                      </w:r>
                      <w:r>
                        <w:t>least within [-35ns, 35ns]</w:t>
                      </w:r>
                    </w:p>
                  </w:txbxContent>
                </v:textbox>
                <w10:wrap type="square" anchorx="margin"/>
              </v:shape>
            </w:pict>
          </mc:Fallback>
        </mc:AlternateContent>
      </w:r>
      <w:r>
        <w:rPr>
          <w:lang w:val="en-US" w:eastAsia="zh-CN"/>
        </w:rPr>
        <w:t>Therefore, we have the following proposal:</w:t>
      </w:r>
    </w:p>
    <w:p w:rsidR="00393512" w:rsidRPr="006B11EC" w:rsidRDefault="00393512" w:rsidP="006B11EC">
      <w:pPr>
        <w:rPr>
          <w:lang w:val="en-US" w:eastAsia="zh-CN"/>
        </w:rPr>
      </w:pPr>
    </w:p>
    <w:p w:rsidR="0054765F" w:rsidRPr="0054765F" w:rsidRDefault="0054765F" w:rsidP="0054765F">
      <w:pPr>
        <w:pStyle w:val="Heading1"/>
        <w:rPr>
          <w:lang w:eastAsia="zh-CN"/>
        </w:rPr>
      </w:pPr>
      <w:r>
        <w:rPr>
          <w:lang w:eastAsia="zh-CN"/>
        </w:rPr>
        <w:lastRenderedPageBreak/>
        <w:t>Conclusions</w:t>
      </w:r>
    </w:p>
    <w:p w:rsidR="006E0966" w:rsidRDefault="00663AF1" w:rsidP="00472E81">
      <w:pPr>
        <w:rPr>
          <w:lang w:eastAsia="zh-CN"/>
        </w:rPr>
      </w:pPr>
      <w:r>
        <w:rPr>
          <w:lang w:eastAsia="zh-CN"/>
        </w:rPr>
        <w:t xml:space="preserve">In this contribution, we have the </w:t>
      </w:r>
      <w:r w:rsidR="008E35FE">
        <w:rPr>
          <w:lang w:eastAsia="zh-CN"/>
        </w:rPr>
        <w:t xml:space="preserve">following </w:t>
      </w:r>
      <w:r>
        <w:rPr>
          <w:lang w:eastAsia="zh-CN"/>
        </w:rPr>
        <w:t>proposal:</w:t>
      </w:r>
    </w:p>
    <w:bookmarkEnd w:id="2"/>
    <w:bookmarkEnd w:id="3"/>
    <w:bookmarkEnd w:id="4"/>
    <w:bookmarkEnd w:id="5"/>
    <w:p w:rsidR="00AC5191" w:rsidRDefault="00393512" w:rsidP="00AC5191">
      <w:pPr>
        <w:rPr>
          <w:b/>
        </w:rPr>
      </w:pPr>
      <w:r w:rsidRPr="00393512">
        <w:rPr>
          <w:b/>
        </w:rPr>
        <w:t>Proposal 1:</w:t>
      </w:r>
      <w:r>
        <w:rPr>
          <w:b/>
        </w:rPr>
        <w:t xml:space="preserve"> </w:t>
      </w:r>
      <w:r w:rsidR="00540C69">
        <w:t>Introduce requirements on cell-phase synchronization b</w:t>
      </w:r>
      <w:r w:rsidR="00540C69" w:rsidRPr="00594E92">
        <w:t>etween gNBs</w:t>
      </w:r>
      <w:r w:rsidR="00540C69">
        <w:t>, and the synchronization error is recommended to b</w:t>
      </w:r>
      <w:r w:rsidR="00624C60">
        <w:t>e at least within [-35ns, 35ns]</w:t>
      </w:r>
    </w:p>
    <w:p w:rsidR="00393512" w:rsidRPr="00393512" w:rsidRDefault="00393512" w:rsidP="00AC5191">
      <w:pPr>
        <w:rPr>
          <w:b/>
        </w:rPr>
      </w:pPr>
    </w:p>
    <w:p w:rsidR="00D4026B" w:rsidRDefault="00D4026B" w:rsidP="00D4026B">
      <w:pPr>
        <w:pStyle w:val="Heading1"/>
        <w:numPr>
          <w:ilvl w:val="0"/>
          <w:numId w:val="0"/>
        </w:numPr>
        <w:ind w:left="432" w:hanging="432"/>
        <w:rPr>
          <w:lang w:eastAsia="en-GB"/>
        </w:rPr>
      </w:pPr>
      <w:r>
        <w:rPr>
          <w:lang w:eastAsia="en-GB"/>
        </w:rPr>
        <w:t>Reference</w:t>
      </w:r>
    </w:p>
    <w:p w:rsidR="0020654F" w:rsidRPr="00B348F3" w:rsidRDefault="00F642BE" w:rsidP="00700200">
      <w:pPr>
        <w:rPr>
          <w:lang w:val="en-US"/>
        </w:rPr>
      </w:pPr>
      <w:r>
        <w:rPr>
          <w:lang w:val="en-US"/>
        </w:rPr>
        <w:t xml:space="preserve">[1] </w:t>
      </w:r>
      <w:r w:rsidR="0069124B">
        <w:rPr>
          <w:lang w:val="en-US"/>
        </w:rPr>
        <w:t>TR 38.855, “</w:t>
      </w:r>
      <w:r w:rsidR="0069124B" w:rsidRPr="0069124B">
        <w:rPr>
          <w:lang w:val="en-US"/>
        </w:rPr>
        <w:t>Study on NR positioning support</w:t>
      </w:r>
      <w:r w:rsidR="0069124B">
        <w:rPr>
          <w:lang w:val="en-US"/>
        </w:rPr>
        <w:t>”</w:t>
      </w:r>
    </w:p>
    <w:sectPr w:rsidR="0020654F" w:rsidRPr="00B348F3" w:rsidSect="00EC6EB0">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B3268" w:rsidRDefault="008B3268" w:rsidP="00CB4A1C">
      <w:pPr>
        <w:spacing w:after="0"/>
      </w:pPr>
      <w:r>
        <w:separator/>
      </w:r>
    </w:p>
  </w:endnote>
  <w:endnote w:type="continuationSeparator" w:id="0">
    <w:p w:rsidR="008B3268" w:rsidRDefault="008B3268" w:rsidP="00CB4A1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Lucida Grande">
    <w:altName w:val="Times New Roman"/>
    <w:panose1 w:val="00000000000000000000"/>
    <w:charset w:val="00"/>
    <w:family w:val="roman"/>
    <w:notTrueType/>
    <w:pitch w:val="default"/>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B3268" w:rsidRDefault="008B3268" w:rsidP="00CB4A1C">
      <w:pPr>
        <w:spacing w:after="0"/>
      </w:pPr>
      <w:r>
        <w:separator/>
      </w:r>
    </w:p>
  </w:footnote>
  <w:footnote w:type="continuationSeparator" w:id="0">
    <w:p w:rsidR="008B3268" w:rsidRDefault="008B3268" w:rsidP="00CB4A1C">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A83A9A"/>
    <w:multiLevelType w:val="hybridMultilevel"/>
    <w:tmpl w:val="CE9816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1BE1625"/>
    <w:multiLevelType w:val="hybridMultilevel"/>
    <w:tmpl w:val="839805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5315D69"/>
    <w:multiLevelType w:val="hybridMultilevel"/>
    <w:tmpl w:val="35A8CA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9A57FF"/>
    <w:multiLevelType w:val="hybridMultilevel"/>
    <w:tmpl w:val="5080CD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8526741"/>
    <w:multiLevelType w:val="hybridMultilevel"/>
    <w:tmpl w:val="E320D8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A0D3A64"/>
    <w:multiLevelType w:val="hybridMultilevel"/>
    <w:tmpl w:val="94BA26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D95454B"/>
    <w:multiLevelType w:val="multilevel"/>
    <w:tmpl w:val="0D9545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nsid w:val="0ED414BF"/>
    <w:multiLevelType w:val="hybridMultilevel"/>
    <w:tmpl w:val="0C1CE518"/>
    <w:lvl w:ilvl="0" w:tplc="04090001">
      <w:start w:val="1"/>
      <w:numFmt w:val="bullet"/>
      <w:lvlText w:val=""/>
      <w:lvlJc w:val="left"/>
      <w:pPr>
        <w:ind w:left="1004" w:hanging="360"/>
      </w:pPr>
      <w:rPr>
        <w:rFonts w:ascii="Symbol" w:hAnsi="Symbol" w:hint="default"/>
      </w:rPr>
    </w:lvl>
    <w:lvl w:ilvl="1" w:tplc="041D0003">
      <w:start w:val="1"/>
      <w:numFmt w:val="bullet"/>
      <w:lvlText w:val="o"/>
      <w:lvlJc w:val="left"/>
      <w:pPr>
        <w:ind w:left="1724" w:hanging="360"/>
      </w:pPr>
      <w:rPr>
        <w:rFonts w:ascii="Courier New" w:hAnsi="Courier New" w:cs="Courier New" w:hint="default"/>
      </w:rPr>
    </w:lvl>
    <w:lvl w:ilvl="2" w:tplc="041D0005">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8">
    <w:nsid w:val="13C17B4B"/>
    <w:multiLevelType w:val="hybridMultilevel"/>
    <w:tmpl w:val="8864E1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6F56F5D"/>
    <w:multiLevelType w:val="hybridMultilevel"/>
    <w:tmpl w:val="374A7FF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nsid w:val="19352F5B"/>
    <w:multiLevelType w:val="hybridMultilevel"/>
    <w:tmpl w:val="DBD070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B041F44"/>
    <w:multiLevelType w:val="hybridMultilevel"/>
    <w:tmpl w:val="725EEA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0533AB8"/>
    <w:multiLevelType w:val="hybridMultilevel"/>
    <w:tmpl w:val="EC12F32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nsid w:val="220A0433"/>
    <w:multiLevelType w:val="hybridMultilevel"/>
    <w:tmpl w:val="BCF6B16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26074A5"/>
    <w:multiLevelType w:val="hybridMultilevel"/>
    <w:tmpl w:val="63F889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5420AE1"/>
    <w:multiLevelType w:val="hybridMultilevel"/>
    <w:tmpl w:val="6742C3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6D035F6"/>
    <w:multiLevelType w:val="hybridMultilevel"/>
    <w:tmpl w:val="C73CCD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0990C64"/>
    <w:multiLevelType w:val="hybridMultilevel"/>
    <w:tmpl w:val="144C179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0D94305"/>
    <w:multiLevelType w:val="hybridMultilevel"/>
    <w:tmpl w:val="B68E17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0E1775C"/>
    <w:multiLevelType w:val="hybridMultilevel"/>
    <w:tmpl w:val="A8729A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0F02041"/>
    <w:multiLevelType w:val="hybridMultilevel"/>
    <w:tmpl w:val="5032EEE4"/>
    <w:lvl w:ilvl="0" w:tplc="1102B85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2EA7F06"/>
    <w:multiLevelType w:val="hybridMultilevel"/>
    <w:tmpl w:val="9AF421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33B557C1"/>
    <w:multiLevelType w:val="multilevel"/>
    <w:tmpl w:val="187A5DFE"/>
    <w:lvl w:ilvl="0">
      <w:start w:val="1"/>
      <w:numFmt w:val="decimal"/>
      <w:pStyle w:val="Heading1"/>
      <w:lvlText w:val="%1"/>
      <w:lvlJc w:val="left"/>
      <w:pPr>
        <w:tabs>
          <w:tab w:val="num" w:pos="432"/>
        </w:tabs>
        <w:ind w:left="432" w:hanging="432"/>
      </w:pPr>
      <w:rPr>
        <w:rFonts w:hint="default"/>
        <w:i w:val="0"/>
        <w:lang w:val="en-GB"/>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3">
    <w:nsid w:val="35523EE8"/>
    <w:multiLevelType w:val="hybridMultilevel"/>
    <w:tmpl w:val="1E7CDB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395354A0"/>
    <w:multiLevelType w:val="multilevel"/>
    <w:tmpl w:val="B106C0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nsid w:val="3B9049B8"/>
    <w:multiLevelType w:val="hybridMultilevel"/>
    <w:tmpl w:val="1BF4A0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3BE33EED"/>
    <w:multiLevelType w:val="hybridMultilevel"/>
    <w:tmpl w:val="EE5E0F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3C984F67"/>
    <w:multiLevelType w:val="hybridMultilevel"/>
    <w:tmpl w:val="C11856A2"/>
    <w:lvl w:ilvl="0" w:tplc="EC96EE1C">
      <w:start w:val="1"/>
      <w:numFmt w:val="bullet"/>
      <w:lvlText w:val="▪"/>
      <w:lvlJc w:val="left"/>
      <w:pPr>
        <w:tabs>
          <w:tab w:val="num" w:pos="720"/>
        </w:tabs>
        <w:ind w:left="720" w:hanging="360"/>
      </w:pPr>
      <w:rPr>
        <w:rFonts w:ascii="Lucida Grande" w:hAnsi="Lucida Grande" w:hint="default"/>
      </w:rPr>
    </w:lvl>
    <w:lvl w:ilvl="1" w:tplc="30D267B6" w:tentative="1">
      <w:start w:val="1"/>
      <w:numFmt w:val="bullet"/>
      <w:lvlText w:val="▪"/>
      <w:lvlJc w:val="left"/>
      <w:pPr>
        <w:tabs>
          <w:tab w:val="num" w:pos="1440"/>
        </w:tabs>
        <w:ind w:left="1440" w:hanging="360"/>
      </w:pPr>
      <w:rPr>
        <w:rFonts w:ascii="Lucida Grande" w:hAnsi="Lucida Grande" w:hint="default"/>
      </w:rPr>
    </w:lvl>
    <w:lvl w:ilvl="2" w:tplc="4E929902" w:tentative="1">
      <w:start w:val="1"/>
      <w:numFmt w:val="bullet"/>
      <w:lvlText w:val="▪"/>
      <w:lvlJc w:val="left"/>
      <w:pPr>
        <w:tabs>
          <w:tab w:val="num" w:pos="2160"/>
        </w:tabs>
        <w:ind w:left="2160" w:hanging="360"/>
      </w:pPr>
      <w:rPr>
        <w:rFonts w:ascii="Lucida Grande" w:hAnsi="Lucida Grande" w:hint="default"/>
      </w:rPr>
    </w:lvl>
    <w:lvl w:ilvl="3" w:tplc="55E25556" w:tentative="1">
      <w:start w:val="1"/>
      <w:numFmt w:val="bullet"/>
      <w:lvlText w:val="▪"/>
      <w:lvlJc w:val="left"/>
      <w:pPr>
        <w:tabs>
          <w:tab w:val="num" w:pos="2880"/>
        </w:tabs>
        <w:ind w:left="2880" w:hanging="360"/>
      </w:pPr>
      <w:rPr>
        <w:rFonts w:ascii="Lucida Grande" w:hAnsi="Lucida Grande" w:hint="default"/>
      </w:rPr>
    </w:lvl>
    <w:lvl w:ilvl="4" w:tplc="46A2265A" w:tentative="1">
      <w:start w:val="1"/>
      <w:numFmt w:val="bullet"/>
      <w:lvlText w:val="▪"/>
      <w:lvlJc w:val="left"/>
      <w:pPr>
        <w:tabs>
          <w:tab w:val="num" w:pos="3600"/>
        </w:tabs>
        <w:ind w:left="3600" w:hanging="360"/>
      </w:pPr>
      <w:rPr>
        <w:rFonts w:ascii="Lucida Grande" w:hAnsi="Lucida Grande" w:hint="default"/>
      </w:rPr>
    </w:lvl>
    <w:lvl w:ilvl="5" w:tplc="BEBA8D00" w:tentative="1">
      <w:start w:val="1"/>
      <w:numFmt w:val="bullet"/>
      <w:lvlText w:val="▪"/>
      <w:lvlJc w:val="left"/>
      <w:pPr>
        <w:tabs>
          <w:tab w:val="num" w:pos="4320"/>
        </w:tabs>
        <w:ind w:left="4320" w:hanging="360"/>
      </w:pPr>
      <w:rPr>
        <w:rFonts w:ascii="Lucida Grande" w:hAnsi="Lucida Grande" w:hint="default"/>
      </w:rPr>
    </w:lvl>
    <w:lvl w:ilvl="6" w:tplc="A69C2426" w:tentative="1">
      <w:start w:val="1"/>
      <w:numFmt w:val="bullet"/>
      <w:lvlText w:val="▪"/>
      <w:lvlJc w:val="left"/>
      <w:pPr>
        <w:tabs>
          <w:tab w:val="num" w:pos="5040"/>
        </w:tabs>
        <w:ind w:left="5040" w:hanging="360"/>
      </w:pPr>
      <w:rPr>
        <w:rFonts w:ascii="Lucida Grande" w:hAnsi="Lucida Grande" w:hint="default"/>
      </w:rPr>
    </w:lvl>
    <w:lvl w:ilvl="7" w:tplc="17F2E4F8" w:tentative="1">
      <w:start w:val="1"/>
      <w:numFmt w:val="bullet"/>
      <w:lvlText w:val="▪"/>
      <w:lvlJc w:val="left"/>
      <w:pPr>
        <w:tabs>
          <w:tab w:val="num" w:pos="5760"/>
        </w:tabs>
        <w:ind w:left="5760" w:hanging="360"/>
      </w:pPr>
      <w:rPr>
        <w:rFonts w:ascii="Lucida Grande" w:hAnsi="Lucida Grande" w:hint="default"/>
      </w:rPr>
    </w:lvl>
    <w:lvl w:ilvl="8" w:tplc="BCE077A4" w:tentative="1">
      <w:start w:val="1"/>
      <w:numFmt w:val="bullet"/>
      <w:lvlText w:val="▪"/>
      <w:lvlJc w:val="left"/>
      <w:pPr>
        <w:tabs>
          <w:tab w:val="num" w:pos="6480"/>
        </w:tabs>
        <w:ind w:left="6480" w:hanging="360"/>
      </w:pPr>
      <w:rPr>
        <w:rFonts w:ascii="Lucida Grande" w:hAnsi="Lucida Grande" w:hint="default"/>
      </w:rPr>
    </w:lvl>
  </w:abstractNum>
  <w:abstractNum w:abstractNumId="28">
    <w:nsid w:val="3ED075FF"/>
    <w:multiLevelType w:val="hybridMultilevel"/>
    <w:tmpl w:val="ED545C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40CB5E4E"/>
    <w:multiLevelType w:val="hybridMultilevel"/>
    <w:tmpl w:val="605293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41965AF1"/>
    <w:multiLevelType w:val="hybridMultilevel"/>
    <w:tmpl w:val="537E7A9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41DB3037"/>
    <w:multiLevelType w:val="hybridMultilevel"/>
    <w:tmpl w:val="C024DCC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42644995"/>
    <w:multiLevelType w:val="hybridMultilevel"/>
    <w:tmpl w:val="2BF259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43D209DA"/>
    <w:multiLevelType w:val="hybridMultilevel"/>
    <w:tmpl w:val="28E060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49981C22"/>
    <w:multiLevelType w:val="hybridMultilevel"/>
    <w:tmpl w:val="CF741E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4BDC7D92"/>
    <w:multiLevelType w:val="hybridMultilevel"/>
    <w:tmpl w:val="5B681EF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51B973A6"/>
    <w:multiLevelType w:val="hybridMultilevel"/>
    <w:tmpl w:val="D7AEED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58E477FD"/>
    <w:multiLevelType w:val="hybridMultilevel"/>
    <w:tmpl w:val="F83CAB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59363C7A"/>
    <w:multiLevelType w:val="multilevel"/>
    <w:tmpl w:val="59363C7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9">
    <w:nsid w:val="5C6C6789"/>
    <w:multiLevelType w:val="hybridMultilevel"/>
    <w:tmpl w:val="6D2A58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661F7031"/>
    <w:multiLevelType w:val="hybridMultilevel"/>
    <w:tmpl w:val="CE8206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66756BDA"/>
    <w:multiLevelType w:val="hybridMultilevel"/>
    <w:tmpl w:val="806C11A4"/>
    <w:lvl w:ilvl="0" w:tplc="EF4CFCD0">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687C3B94"/>
    <w:multiLevelType w:val="hybridMultilevel"/>
    <w:tmpl w:val="C396C3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68997DF7"/>
    <w:multiLevelType w:val="hybridMultilevel"/>
    <w:tmpl w:val="2F345626"/>
    <w:lvl w:ilvl="0" w:tplc="1102B85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6A6F6FC1"/>
    <w:multiLevelType w:val="hybridMultilevel"/>
    <w:tmpl w:val="440864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70AF2933"/>
    <w:multiLevelType w:val="hybridMultilevel"/>
    <w:tmpl w:val="ECE832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7991134A"/>
    <w:multiLevelType w:val="hybridMultilevel"/>
    <w:tmpl w:val="F5C2C7DC"/>
    <w:lvl w:ilvl="0" w:tplc="B8E0F10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7">
    <w:nsid w:val="7B9A2162"/>
    <w:multiLevelType w:val="hybridMultilevel"/>
    <w:tmpl w:val="D2DE3D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7BD90059"/>
    <w:multiLevelType w:val="hybridMultilevel"/>
    <w:tmpl w:val="1F1246B0"/>
    <w:lvl w:ilvl="0" w:tplc="2DF8DC18">
      <w:start w:val="1"/>
      <w:numFmt w:val="bullet"/>
      <w:lvlText w:val="▪"/>
      <w:lvlJc w:val="left"/>
      <w:pPr>
        <w:tabs>
          <w:tab w:val="num" w:pos="720"/>
        </w:tabs>
        <w:ind w:left="720" w:hanging="360"/>
      </w:pPr>
      <w:rPr>
        <w:rFonts w:ascii="Lucida Grande" w:hAnsi="Lucida Grande" w:hint="default"/>
      </w:rPr>
    </w:lvl>
    <w:lvl w:ilvl="1" w:tplc="031A6974" w:tentative="1">
      <w:start w:val="1"/>
      <w:numFmt w:val="bullet"/>
      <w:lvlText w:val="▪"/>
      <w:lvlJc w:val="left"/>
      <w:pPr>
        <w:tabs>
          <w:tab w:val="num" w:pos="1440"/>
        </w:tabs>
        <w:ind w:left="1440" w:hanging="360"/>
      </w:pPr>
      <w:rPr>
        <w:rFonts w:ascii="Lucida Grande" w:hAnsi="Lucida Grande" w:hint="default"/>
      </w:rPr>
    </w:lvl>
    <w:lvl w:ilvl="2" w:tplc="FDFC4B14" w:tentative="1">
      <w:start w:val="1"/>
      <w:numFmt w:val="bullet"/>
      <w:lvlText w:val="▪"/>
      <w:lvlJc w:val="left"/>
      <w:pPr>
        <w:tabs>
          <w:tab w:val="num" w:pos="2160"/>
        </w:tabs>
        <w:ind w:left="2160" w:hanging="360"/>
      </w:pPr>
      <w:rPr>
        <w:rFonts w:ascii="Lucida Grande" w:hAnsi="Lucida Grande" w:hint="default"/>
      </w:rPr>
    </w:lvl>
    <w:lvl w:ilvl="3" w:tplc="C98C797C" w:tentative="1">
      <w:start w:val="1"/>
      <w:numFmt w:val="bullet"/>
      <w:lvlText w:val="▪"/>
      <w:lvlJc w:val="left"/>
      <w:pPr>
        <w:tabs>
          <w:tab w:val="num" w:pos="2880"/>
        </w:tabs>
        <w:ind w:left="2880" w:hanging="360"/>
      </w:pPr>
      <w:rPr>
        <w:rFonts w:ascii="Lucida Grande" w:hAnsi="Lucida Grande" w:hint="default"/>
      </w:rPr>
    </w:lvl>
    <w:lvl w:ilvl="4" w:tplc="FED00B72" w:tentative="1">
      <w:start w:val="1"/>
      <w:numFmt w:val="bullet"/>
      <w:lvlText w:val="▪"/>
      <w:lvlJc w:val="left"/>
      <w:pPr>
        <w:tabs>
          <w:tab w:val="num" w:pos="3600"/>
        </w:tabs>
        <w:ind w:left="3600" w:hanging="360"/>
      </w:pPr>
      <w:rPr>
        <w:rFonts w:ascii="Lucida Grande" w:hAnsi="Lucida Grande" w:hint="default"/>
      </w:rPr>
    </w:lvl>
    <w:lvl w:ilvl="5" w:tplc="56C64A42" w:tentative="1">
      <w:start w:val="1"/>
      <w:numFmt w:val="bullet"/>
      <w:lvlText w:val="▪"/>
      <w:lvlJc w:val="left"/>
      <w:pPr>
        <w:tabs>
          <w:tab w:val="num" w:pos="4320"/>
        </w:tabs>
        <w:ind w:left="4320" w:hanging="360"/>
      </w:pPr>
      <w:rPr>
        <w:rFonts w:ascii="Lucida Grande" w:hAnsi="Lucida Grande" w:hint="default"/>
      </w:rPr>
    </w:lvl>
    <w:lvl w:ilvl="6" w:tplc="4EA462DE" w:tentative="1">
      <w:start w:val="1"/>
      <w:numFmt w:val="bullet"/>
      <w:lvlText w:val="▪"/>
      <w:lvlJc w:val="left"/>
      <w:pPr>
        <w:tabs>
          <w:tab w:val="num" w:pos="5040"/>
        </w:tabs>
        <w:ind w:left="5040" w:hanging="360"/>
      </w:pPr>
      <w:rPr>
        <w:rFonts w:ascii="Lucida Grande" w:hAnsi="Lucida Grande" w:hint="default"/>
      </w:rPr>
    </w:lvl>
    <w:lvl w:ilvl="7" w:tplc="63FC488A" w:tentative="1">
      <w:start w:val="1"/>
      <w:numFmt w:val="bullet"/>
      <w:lvlText w:val="▪"/>
      <w:lvlJc w:val="left"/>
      <w:pPr>
        <w:tabs>
          <w:tab w:val="num" w:pos="5760"/>
        </w:tabs>
        <w:ind w:left="5760" w:hanging="360"/>
      </w:pPr>
      <w:rPr>
        <w:rFonts w:ascii="Lucida Grande" w:hAnsi="Lucida Grande" w:hint="default"/>
      </w:rPr>
    </w:lvl>
    <w:lvl w:ilvl="8" w:tplc="3996A0B0" w:tentative="1">
      <w:start w:val="1"/>
      <w:numFmt w:val="bullet"/>
      <w:lvlText w:val="▪"/>
      <w:lvlJc w:val="left"/>
      <w:pPr>
        <w:tabs>
          <w:tab w:val="num" w:pos="6480"/>
        </w:tabs>
        <w:ind w:left="6480" w:hanging="360"/>
      </w:pPr>
      <w:rPr>
        <w:rFonts w:ascii="Lucida Grande" w:hAnsi="Lucida Grande" w:hint="default"/>
      </w:rPr>
    </w:lvl>
  </w:abstractNum>
  <w:num w:numId="1">
    <w:abstractNumId w:val="46"/>
  </w:num>
  <w:num w:numId="2">
    <w:abstractNumId w:val="22"/>
  </w:num>
  <w:num w:numId="3">
    <w:abstractNumId w:val="47"/>
  </w:num>
  <w:num w:numId="4">
    <w:abstractNumId w:val="7"/>
  </w:num>
  <w:num w:numId="5">
    <w:abstractNumId w:val="21"/>
  </w:num>
  <w:num w:numId="6">
    <w:abstractNumId w:val="33"/>
  </w:num>
  <w:num w:numId="7">
    <w:abstractNumId w:val="25"/>
  </w:num>
  <w:num w:numId="8">
    <w:abstractNumId w:val="1"/>
  </w:num>
  <w:num w:numId="9">
    <w:abstractNumId w:val="12"/>
  </w:num>
  <w:num w:numId="10">
    <w:abstractNumId w:val="29"/>
  </w:num>
  <w:num w:numId="11">
    <w:abstractNumId w:val="15"/>
  </w:num>
  <w:num w:numId="12">
    <w:abstractNumId w:val="34"/>
  </w:num>
  <w:num w:numId="13">
    <w:abstractNumId w:val="40"/>
  </w:num>
  <w:num w:numId="14">
    <w:abstractNumId w:val="9"/>
  </w:num>
  <w:num w:numId="15">
    <w:abstractNumId w:val="45"/>
  </w:num>
  <w:num w:numId="16">
    <w:abstractNumId w:val="37"/>
  </w:num>
  <w:num w:numId="17">
    <w:abstractNumId w:val="18"/>
  </w:num>
  <w:num w:numId="18">
    <w:abstractNumId w:val="5"/>
  </w:num>
  <w:num w:numId="19">
    <w:abstractNumId w:val="32"/>
  </w:num>
  <w:num w:numId="20">
    <w:abstractNumId w:val="38"/>
  </w:num>
  <w:num w:numId="21">
    <w:abstractNumId w:val="14"/>
  </w:num>
  <w:num w:numId="22">
    <w:abstractNumId w:val="10"/>
  </w:num>
  <w:num w:numId="23">
    <w:abstractNumId w:val="4"/>
  </w:num>
  <w:num w:numId="24">
    <w:abstractNumId w:val="26"/>
  </w:num>
  <w:num w:numId="25">
    <w:abstractNumId w:val="31"/>
  </w:num>
  <w:num w:numId="26">
    <w:abstractNumId w:val="30"/>
  </w:num>
  <w:num w:numId="27">
    <w:abstractNumId w:val="35"/>
  </w:num>
  <w:num w:numId="28">
    <w:abstractNumId w:val="17"/>
  </w:num>
  <w:num w:numId="29">
    <w:abstractNumId w:val="43"/>
  </w:num>
  <w:num w:numId="30">
    <w:abstractNumId w:val="20"/>
  </w:num>
  <w:num w:numId="31">
    <w:abstractNumId w:val="6"/>
  </w:num>
  <w:num w:numId="32">
    <w:abstractNumId w:val="27"/>
  </w:num>
  <w:num w:numId="33">
    <w:abstractNumId w:val="16"/>
  </w:num>
  <w:num w:numId="34">
    <w:abstractNumId w:val="48"/>
  </w:num>
  <w:num w:numId="35">
    <w:abstractNumId w:val="28"/>
  </w:num>
  <w:num w:numId="36">
    <w:abstractNumId w:val="39"/>
  </w:num>
  <w:num w:numId="37">
    <w:abstractNumId w:val="24"/>
  </w:num>
  <w:num w:numId="38">
    <w:abstractNumId w:val="13"/>
  </w:num>
  <w:num w:numId="39">
    <w:abstractNumId w:val="2"/>
  </w:num>
  <w:num w:numId="40">
    <w:abstractNumId w:val="19"/>
  </w:num>
  <w:num w:numId="41">
    <w:abstractNumId w:val="42"/>
  </w:num>
  <w:num w:numId="42">
    <w:abstractNumId w:val="3"/>
  </w:num>
  <w:num w:numId="43">
    <w:abstractNumId w:val="23"/>
  </w:num>
  <w:num w:numId="44">
    <w:abstractNumId w:val="11"/>
  </w:num>
  <w:num w:numId="45">
    <w:abstractNumId w:val="36"/>
  </w:num>
  <w:num w:numId="46">
    <w:abstractNumId w:val="8"/>
  </w:num>
  <w:num w:numId="47">
    <w:abstractNumId w:val="41"/>
  </w:num>
  <w:num w:numId="48">
    <w:abstractNumId w:val="44"/>
  </w:num>
  <w:num w:numId="49">
    <w:abstractNumId w:val="0"/>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efaultTabStop w:val="720"/>
  <w:characterSpacingControl w:val="doNotCompress"/>
  <w:hdrShapeDefaults>
    <o:shapedefaults v:ext="edit" spidmax="6348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2B3F"/>
    <w:rsid w:val="00002581"/>
    <w:rsid w:val="000033F0"/>
    <w:rsid w:val="000075CE"/>
    <w:rsid w:val="000077ED"/>
    <w:rsid w:val="00014BE4"/>
    <w:rsid w:val="00021D03"/>
    <w:rsid w:val="00022B48"/>
    <w:rsid w:val="00024B33"/>
    <w:rsid w:val="00024D11"/>
    <w:rsid w:val="00025934"/>
    <w:rsid w:val="000278C6"/>
    <w:rsid w:val="000339D4"/>
    <w:rsid w:val="00033AE6"/>
    <w:rsid w:val="00033DE1"/>
    <w:rsid w:val="0004092D"/>
    <w:rsid w:val="0004327F"/>
    <w:rsid w:val="00050FFF"/>
    <w:rsid w:val="00054294"/>
    <w:rsid w:val="000621F7"/>
    <w:rsid w:val="00062394"/>
    <w:rsid w:val="000750E3"/>
    <w:rsid w:val="00075952"/>
    <w:rsid w:val="00084032"/>
    <w:rsid w:val="000852B1"/>
    <w:rsid w:val="00085EAD"/>
    <w:rsid w:val="000866B7"/>
    <w:rsid w:val="0009017D"/>
    <w:rsid w:val="0009047B"/>
    <w:rsid w:val="00090989"/>
    <w:rsid w:val="00090B8E"/>
    <w:rsid w:val="000911EF"/>
    <w:rsid w:val="00092E81"/>
    <w:rsid w:val="0009457E"/>
    <w:rsid w:val="000953EC"/>
    <w:rsid w:val="00095F00"/>
    <w:rsid w:val="000A0611"/>
    <w:rsid w:val="000A12D7"/>
    <w:rsid w:val="000A3C38"/>
    <w:rsid w:val="000A5233"/>
    <w:rsid w:val="000A760C"/>
    <w:rsid w:val="000B0973"/>
    <w:rsid w:val="000B0AB9"/>
    <w:rsid w:val="000B1F18"/>
    <w:rsid w:val="000B5B42"/>
    <w:rsid w:val="000B6F39"/>
    <w:rsid w:val="000C0CF4"/>
    <w:rsid w:val="000C10A0"/>
    <w:rsid w:val="000C1836"/>
    <w:rsid w:val="000C29E0"/>
    <w:rsid w:val="000C540C"/>
    <w:rsid w:val="000C6B2D"/>
    <w:rsid w:val="000C7967"/>
    <w:rsid w:val="000D5EDD"/>
    <w:rsid w:val="000E1920"/>
    <w:rsid w:val="000E3B44"/>
    <w:rsid w:val="000F022B"/>
    <w:rsid w:val="000F1B53"/>
    <w:rsid w:val="00100722"/>
    <w:rsid w:val="0010114E"/>
    <w:rsid w:val="00106039"/>
    <w:rsid w:val="0010628F"/>
    <w:rsid w:val="0010638C"/>
    <w:rsid w:val="00112617"/>
    <w:rsid w:val="001130EA"/>
    <w:rsid w:val="001145E5"/>
    <w:rsid w:val="00114E48"/>
    <w:rsid w:val="001162FE"/>
    <w:rsid w:val="00116E60"/>
    <w:rsid w:val="001171AE"/>
    <w:rsid w:val="0011765B"/>
    <w:rsid w:val="00117B08"/>
    <w:rsid w:val="0012681F"/>
    <w:rsid w:val="0013434E"/>
    <w:rsid w:val="00136580"/>
    <w:rsid w:val="001373D6"/>
    <w:rsid w:val="00140B35"/>
    <w:rsid w:val="001418B5"/>
    <w:rsid w:val="00142F0A"/>
    <w:rsid w:val="00145A1D"/>
    <w:rsid w:val="00146E0C"/>
    <w:rsid w:val="00150825"/>
    <w:rsid w:val="00150BBF"/>
    <w:rsid w:val="00151FE6"/>
    <w:rsid w:val="0015421B"/>
    <w:rsid w:val="00157493"/>
    <w:rsid w:val="001601BF"/>
    <w:rsid w:val="00162EB1"/>
    <w:rsid w:val="00170650"/>
    <w:rsid w:val="001771EF"/>
    <w:rsid w:val="00180FC3"/>
    <w:rsid w:val="00181B88"/>
    <w:rsid w:val="001826AD"/>
    <w:rsid w:val="001828D6"/>
    <w:rsid w:val="00182E8E"/>
    <w:rsid w:val="00184558"/>
    <w:rsid w:val="00184BF8"/>
    <w:rsid w:val="00185817"/>
    <w:rsid w:val="001869A7"/>
    <w:rsid w:val="00187F87"/>
    <w:rsid w:val="00190100"/>
    <w:rsid w:val="001933BA"/>
    <w:rsid w:val="00193BA2"/>
    <w:rsid w:val="00193D11"/>
    <w:rsid w:val="00196DAD"/>
    <w:rsid w:val="00197B85"/>
    <w:rsid w:val="001A0DB2"/>
    <w:rsid w:val="001A71E4"/>
    <w:rsid w:val="001B0FC4"/>
    <w:rsid w:val="001B112D"/>
    <w:rsid w:val="001B20B4"/>
    <w:rsid w:val="001B344E"/>
    <w:rsid w:val="001C0E9C"/>
    <w:rsid w:val="001C4379"/>
    <w:rsid w:val="001C4B94"/>
    <w:rsid w:val="001C6415"/>
    <w:rsid w:val="001C709F"/>
    <w:rsid w:val="001D43C9"/>
    <w:rsid w:val="001E203C"/>
    <w:rsid w:val="001E2E9B"/>
    <w:rsid w:val="001E3360"/>
    <w:rsid w:val="001E533B"/>
    <w:rsid w:val="001E7A03"/>
    <w:rsid w:val="001F162A"/>
    <w:rsid w:val="00202408"/>
    <w:rsid w:val="0020654F"/>
    <w:rsid w:val="0021112B"/>
    <w:rsid w:val="00211360"/>
    <w:rsid w:val="002141ED"/>
    <w:rsid w:val="00215E87"/>
    <w:rsid w:val="00215FAD"/>
    <w:rsid w:val="0021775D"/>
    <w:rsid w:val="00220098"/>
    <w:rsid w:val="002205D0"/>
    <w:rsid w:val="00221719"/>
    <w:rsid w:val="00223BDE"/>
    <w:rsid w:val="002267B8"/>
    <w:rsid w:val="00226F4B"/>
    <w:rsid w:val="00230911"/>
    <w:rsid w:val="0023384B"/>
    <w:rsid w:val="00233AFD"/>
    <w:rsid w:val="00233C79"/>
    <w:rsid w:val="00235816"/>
    <w:rsid w:val="002360FE"/>
    <w:rsid w:val="0024025E"/>
    <w:rsid w:val="002411C8"/>
    <w:rsid w:val="00246E4F"/>
    <w:rsid w:val="00250122"/>
    <w:rsid w:val="00250B8D"/>
    <w:rsid w:val="00251C9A"/>
    <w:rsid w:val="00256075"/>
    <w:rsid w:val="00263B47"/>
    <w:rsid w:val="00263D2E"/>
    <w:rsid w:val="00264E44"/>
    <w:rsid w:val="00267190"/>
    <w:rsid w:val="00270BD5"/>
    <w:rsid w:val="00274DED"/>
    <w:rsid w:val="002760A7"/>
    <w:rsid w:val="00276FBF"/>
    <w:rsid w:val="00280AFC"/>
    <w:rsid w:val="00283DBC"/>
    <w:rsid w:val="00284011"/>
    <w:rsid w:val="00284211"/>
    <w:rsid w:val="00284331"/>
    <w:rsid w:val="002876A8"/>
    <w:rsid w:val="00290383"/>
    <w:rsid w:val="00293DBA"/>
    <w:rsid w:val="00294480"/>
    <w:rsid w:val="00296DE1"/>
    <w:rsid w:val="002971CA"/>
    <w:rsid w:val="00297849"/>
    <w:rsid w:val="002A1252"/>
    <w:rsid w:val="002A171B"/>
    <w:rsid w:val="002A429C"/>
    <w:rsid w:val="002A6276"/>
    <w:rsid w:val="002A716C"/>
    <w:rsid w:val="002B52FA"/>
    <w:rsid w:val="002B7D87"/>
    <w:rsid w:val="002C0DC3"/>
    <w:rsid w:val="002C3AE6"/>
    <w:rsid w:val="002D3312"/>
    <w:rsid w:val="002D511B"/>
    <w:rsid w:val="002E0DDA"/>
    <w:rsid w:val="002E1C11"/>
    <w:rsid w:val="002F1EFE"/>
    <w:rsid w:val="002F2B3F"/>
    <w:rsid w:val="00302805"/>
    <w:rsid w:val="00306B0D"/>
    <w:rsid w:val="0031043D"/>
    <w:rsid w:val="00314117"/>
    <w:rsid w:val="00321D4C"/>
    <w:rsid w:val="003252BC"/>
    <w:rsid w:val="00332DD6"/>
    <w:rsid w:val="00333564"/>
    <w:rsid w:val="003339FF"/>
    <w:rsid w:val="003345F6"/>
    <w:rsid w:val="00336696"/>
    <w:rsid w:val="00341097"/>
    <w:rsid w:val="003411AB"/>
    <w:rsid w:val="00341D65"/>
    <w:rsid w:val="00343BBA"/>
    <w:rsid w:val="003450C2"/>
    <w:rsid w:val="0034567B"/>
    <w:rsid w:val="00346359"/>
    <w:rsid w:val="003509BA"/>
    <w:rsid w:val="0035168F"/>
    <w:rsid w:val="00355AC6"/>
    <w:rsid w:val="003616D3"/>
    <w:rsid w:val="003624EC"/>
    <w:rsid w:val="00364015"/>
    <w:rsid w:val="003651F7"/>
    <w:rsid w:val="00365D83"/>
    <w:rsid w:val="00365DA4"/>
    <w:rsid w:val="00366797"/>
    <w:rsid w:val="00366B91"/>
    <w:rsid w:val="003673E3"/>
    <w:rsid w:val="003743BD"/>
    <w:rsid w:val="00374F02"/>
    <w:rsid w:val="0038253C"/>
    <w:rsid w:val="00385161"/>
    <w:rsid w:val="003911AC"/>
    <w:rsid w:val="00392AA8"/>
    <w:rsid w:val="00393512"/>
    <w:rsid w:val="0039564E"/>
    <w:rsid w:val="00395749"/>
    <w:rsid w:val="00396BC3"/>
    <w:rsid w:val="003A1711"/>
    <w:rsid w:val="003A17F7"/>
    <w:rsid w:val="003A349E"/>
    <w:rsid w:val="003A3590"/>
    <w:rsid w:val="003A5AEA"/>
    <w:rsid w:val="003A5B2D"/>
    <w:rsid w:val="003A7D73"/>
    <w:rsid w:val="003B03A9"/>
    <w:rsid w:val="003B089B"/>
    <w:rsid w:val="003B2ADD"/>
    <w:rsid w:val="003B2EC5"/>
    <w:rsid w:val="003B6FB6"/>
    <w:rsid w:val="003C02B3"/>
    <w:rsid w:val="003C112E"/>
    <w:rsid w:val="003D0163"/>
    <w:rsid w:val="003D109A"/>
    <w:rsid w:val="003D4DB2"/>
    <w:rsid w:val="003D53E3"/>
    <w:rsid w:val="003D6D40"/>
    <w:rsid w:val="003D7DF8"/>
    <w:rsid w:val="003E45F1"/>
    <w:rsid w:val="003F262D"/>
    <w:rsid w:val="003F2E7B"/>
    <w:rsid w:val="003F7199"/>
    <w:rsid w:val="003F786B"/>
    <w:rsid w:val="004029D4"/>
    <w:rsid w:val="00402F02"/>
    <w:rsid w:val="0040395A"/>
    <w:rsid w:val="00404A97"/>
    <w:rsid w:val="00415F61"/>
    <w:rsid w:val="0041616B"/>
    <w:rsid w:val="004164AF"/>
    <w:rsid w:val="00417AE1"/>
    <w:rsid w:val="00417B54"/>
    <w:rsid w:val="00426E92"/>
    <w:rsid w:val="00431009"/>
    <w:rsid w:val="00431F7C"/>
    <w:rsid w:val="004322FB"/>
    <w:rsid w:val="004327EA"/>
    <w:rsid w:val="004351DA"/>
    <w:rsid w:val="00436025"/>
    <w:rsid w:val="004432B4"/>
    <w:rsid w:val="004439D4"/>
    <w:rsid w:val="0044637C"/>
    <w:rsid w:val="00451412"/>
    <w:rsid w:val="00453FE4"/>
    <w:rsid w:val="00455D85"/>
    <w:rsid w:val="00456158"/>
    <w:rsid w:val="00457650"/>
    <w:rsid w:val="004613A4"/>
    <w:rsid w:val="0046686F"/>
    <w:rsid w:val="00466FF0"/>
    <w:rsid w:val="00472E81"/>
    <w:rsid w:val="004753FF"/>
    <w:rsid w:val="00475D33"/>
    <w:rsid w:val="00481949"/>
    <w:rsid w:val="0048288A"/>
    <w:rsid w:val="00483652"/>
    <w:rsid w:val="00490FE0"/>
    <w:rsid w:val="00494663"/>
    <w:rsid w:val="004969B8"/>
    <w:rsid w:val="004A7D91"/>
    <w:rsid w:val="004B582C"/>
    <w:rsid w:val="004B6C2A"/>
    <w:rsid w:val="004C1F9D"/>
    <w:rsid w:val="004D055C"/>
    <w:rsid w:val="004D0701"/>
    <w:rsid w:val="004D1509"/>
    <w:rsid w:val="004D79CD"/>
    <w:rsid w:val="004E0888"/>
    <w:rsid w:val="004E153E"/>
    <w:rsid w:val="004E276A"/>
    <w:rsid w:val="004E35B0"/>
    <w:rsid w:val="004E3AED"/>
    <w:rsid w:val="004E4BAF"/>
    <w:rsid w:val="004E56F5"/>
    <w:rsid w:val="004E78F6"/>
    <w:rsid w:val="004F3965"/>
    <w:rsid w:val="004F3992"/>
    <w:rsid w:val="00501668"/>
    <w:rsid w:val="005071EC"/>
    <w:rsid w:val="00514028"/>
    <w:rsid w:val="005170F4"/>
    <w:rsid w:val="00523B00"/>
    <w:rsid w:val="0052474C"/>
    <w:rsid w:val="00525AD2"/>
    <w:rsid w:val="005305FC"/>
    <w:rsid w:val="00535B05"/>
    <w:rsid w:val="0054066C"/>
    <w:rsid w:val="00540C69"/>
    <w:rsid w:val="0054272B"/>
    <w:rsid w:val="00542FB7"/>
    <w:rsid w:val="00543029"/>
    <w:rsid w:val="00545D34"/>
    <w:rsid w:val="0054765F"/>
    <w:rsid w:val="005551EC"/>
    <w:rsid w:val="00560645"/>
    <w:rsid w:val="00561397"/>
    <w:rsid w:val="00561F8D"/>
    <w:rsid w:val="005757BD"/>
    <w:rsid w:val="005762A8"/>
    <w:rsid w:val="00576C33"/>
    <w:rsid w:val="00577F81"/>
    <w:rsid w:val="00584062"/>
    <w:rsid w:val="00584FD4"/>
    <w:rsid w:val="0059106A"/>
    <w:rsid w:val="00592156"/>
    <w:rsid w:val="00594E92"/>
    <w:rsid w:val="005952F8"/>
    <w:rsid w:val="005A27CD"/>
    <w:rsid w:val="005B2D02"/>
    <w:rsid w:val="005B45E4"/>
    <w:rsid w:val="005C0FE5"/>
    <w:rsid w:val="005C3745"/>
    <w:rsid w:val="005C4C01"/>
    <w:rsid w:val="005C585A"/>
    <w:rsid w:val="005C7D2B"/>
    <w:rsid w:val="005C7E76"/>
    <w:rsid w:val="005E1172"/>
    <w:rsid w:val="005E334C"/>
    <w:rsid w:val="005E4B9E"/>
    <w:rsid w:val="005E4DB3"/>
    <w:rsid w:val="005E6161"/>
    <w:rsid w:val="005E6F92"/>
    <w:rsid w:val="005F4B18"/>
    <w:rsid w:val="005F4D2C"/>
    <w:rsid w:val="005F5DDB"/>
    <w:rsid w:val="006056D0"/>
    <w:rsid w:val="006115B8"/>
    <w:rsid w:val="00613FEE"/>
    <w:rsid w:val="00614FC1"/>
    <w:rsid w:val="00615EC1"/>
    <w:rsid w:val="00617C4E"/>
    <w:rsid w:val="0062311C"/>
    <w:rsid w:val="00624C60"/>
    <w:rsid w:val="006305E9"/>
    <w:rsid w:val="006308A8"/>
    <w:rsid w:val="00631851"/>
    <w:rsid w:val="006340E6"/>
    <w:rsid w:val="00637B52"/>
    <w:rsid w:val="0064093E"/>
    <w:rsid w:val="00641B5E"/>
    <w:rsid w:val="00643E2F"/>
    <w:rsid w:val="006552D9"/>
    <w:rsid w:val="00655B1F"/>
    <w:rsid w:val="00660224"/>
    <w:rsid w:val="00661C73"/>
    <w:rsid w:val="00663AF1"/>
    <w:rsid w:val="00670EFA"/>
    <w:rsid w:val="00671572"/>
    <w:rsid w:val="00673CD7"/>
    <w:rsid w:val="00674409"/>
    <w:rsid w:val="00677A4F"/>
    <w:rsid w:val="006805A9"/>
    <w:rsid w:val="0068516E"/>
    <w:rsid w:val="0069040E"/>
    <w:rsid w:val="0069124B"/>
    <w:rsid w:val="0069167F"/>
    <w:rsid w:val="00692908"/>
    <w:rsid w:val="006A1447"/>
    <w:rsid w:val="006A37F7"/>
    <w:rsid w:val="006A6A4E"/>
    <w:rsid w:val="006B11EC"/>
    <w:rsid w:val="006B2BDF"/>
    <w:rsid w:val="006B30D5"/>
    <w:rsid w:val="006D13BC"/>
    <w:rsid w:val="006D3A05"/>
    <w:rsid w:val="006D5B7C"/>
    <w:rsid w:val="006D793E"/>
    <w:rsid w:val="006E0966"/>
    <w:rsid w:val="006E09C3"/>
    <w:rsid w:val="006E27ED"/>
    <w:rsid w:val="006E2A16"/>
    <w:rsid w:val="006E42D0"/>
    <w:rsid w:val="006F3408"/>
    <w:rsid w:val="006F63AB"/>
    <w:rsid w:val="00700200"/>
    <w:rsid w:val="00700825"/>
    <w:rsid w:val="00704BB5"/>
    <w:rsid w:val="00707006"/>
    <w:rsid w:val="0071417B"/>
    <w:rsid w:val="00717D91"/>
    <w:rsid w:val="00721E00"/>
    <w:rsid w:val="0072216E"/>
    <w:rsid w:val="00724E05"/>
    <w:rsid w:val="007264D5"/>
    <w:rsid w:val="00727D2B"/>
    <w:rsid w:val="007362C3"/>
    <w:rsid w:val="0074193B"/>
    <w:rsid w:val="00745227"/>
    <w:rsid w:val="0074555D"/>
    <w:rsid w:val="00750850"/>
    <w:rsid w:val="007517BB"/>
    <w:rsid w:val="00752D6C"/>
    <w:rsid w:val="00752E7B"/>
    <w:rsid w:val="00760E7F"/>
    <w:rsid w:val="0076415A"/>
    <w:rsid w:val="007644F5"/>
    <w:rsid w:val="007665B6"/>
    <w:rsid w:val="00766BCC"/>
    <w:rsid w:val="00767537"/>
    <w:rsid w:val="007703C9"/>
    <w:rsid w:val="007733E2"/>
    <w:rsid w:val="007771C1"/>
    <w:rsid w:val="007819AC"/>
    <w:rsid w:val="00792880"/>
    <w:rsid w:val="00794C34"/>
    <w:rsid w:val="00795126"/>
    <w:rsid w:val="007A10B3"/>
    <w:rsid w:val="007A1408"/>
    <w:rsid w:val="007A38B2"/>
    <w:rsid w:val="007A54E4"/>
    <w:rsid w:val="007A726A"/>
    <w:rsid w:val="007B0CF5"/>
    <w:rsid w:val="007B1179"/>
    <w:rsid w:val="007B2B5D"/>
    <w:rsid w:val="007C25F5"/>
    <w:rsid w:val="007C5169"/>
    <w:rsid w:val="007D0001"/>
    <w:rsid w:val="007D1F55"/>
    <w:rsid w:val="007D2A29"/>
    <w:rsid w:val="007D7BEF"/>
    <w:rsid w:val="007E04E9"/>
    <w:rsid w:val="007E383D"/>
    <w:rsid w:val="007F064F"/>
    <w:rsid w:val="007F1AE5"/>
    <w:rsid w:val="007F1F9F"/>
    <w:rsid w:val="007F3ABD"/>
    <w:rsid w:val="007F52B8"/>
    <w:rsid w:val="008067CB"/>
    <w:rsid w:val="0080686A"/>
    <w:rsid w:val="00814A24"/>
    <w:rsid w:val="0081739C"/>
    <w:rsid w:val="00821649"/>
    <w:rsid w:val="00823B91"/>
    <w:rsid w:val="0082463A"/>
    <w:rsid w:val="00824C9A"/>
    <w:rsid w:val="00824E09"/>
    <w:rsid w:val="0083094A"/>
    <w:rsid w:val="00833099"/>
    <w:rsid w:val="008363E4"/>
    <w:rsid w:val="00840E77"/>
    <w:rsid w:val="00844ED0"/>
    <w:rsid w:val="0084554D"/>
    <w:rsid w:val="0084764A"/>
    <w:rsid w:val="008549FF"/>
    <w:rsid w:val="00860179"/>
    <w:rsid w:val="008609D1"/>
    <w:rsid w:val="00865088"/>
    <w:rsid w:val="00870977"/>
    <w:rsid w:val="00871779"/>
    <w:rsid w:val="00874216"/>
    <w:rsid w:val="00874B4A"/>
    <w:rsid w:val="00877448"/>
    <w:rsid w:val="00880EAF"/>
    <w:rsid w:val="00882621"/>
    <w:rsid w:val="00882F9B"/>
    <w:rsid w:val="008843E2"/>
    <w:rsid w:val="00890481"/>
    <w:rsid w:val="0089302E"/>
    <w:rsid w:val="00893A7D"/>
    <w:rsid w:val="008955A2"/>
    <w:rsid w:val="00896194"/>
    <w:rsid w:val="00897DAE"/>
    <w:rsid w:val="008A0075"/>
    <w:rsid w:val="008A1830"/>
    <w:rsid w:val="008A5F11"/>
    <w:rsid w:val="008A7FD1"/>
    <w:rsid w:val="008B30B3"/>
    <w:rsid w:val="008B3268"/>
    <w:rsid w:val="008B69A9"/>
    <w:rsid w:val="008B7A49"/>
    <w:rsid w:val="008C02B0"/>
    <w:rsid w:val="008C541C"/>
    <w:rsid w:val="008D0DCA"/>
    <w:rsid w:val="008D3401"/>
    <w:rsid w:val="008D3D05"/>
    <w:rsid w:val="008D3F4D"/>
    <w:rsid w:val="008D6B3F"/>
    <w:rsid w:val="008E0F4D"/>
    <w:rsid w:val="008E35FE"/>
    <w:rsid w:val="008E3876"/>
    <w:rsid w:val="008E5325"/>
    <w:rsid w:val="008F1556"/>
    <w:rsid w:val="008F4A56"/>
    <w:rsid w:val="008F77B3"/>
    <w:rsid w:val="008F7D28"/>
    <w:rsid w:val="009035D0"/>
    <w:rsid w:val="0090582E"/>
    <w:rsid w:val="00905BBF"/>
    <w:rsid w:val="00906062"/>
    <w:rsid w:val="00907F10"/>
    <w:rsid w:val="009100EE"/>
    <w:rsid w:val="009111F5"/>
    <w:rsid w:val="00911FD1"/>
    <w:rsid w:val="00912161"/>
    <w:rsid w:val="009136EE"/>
    <w:rsid w:val="0091460D"/>
    <w:rsid w:val="00916F50"/>
    <w:rsid w:val="00922AA0"/>
    <w:rsid w:val="00926BFE"/>
    <w:rsid w:val="009351BC"/>
    <w:rsid w:val="009400B3"/>
    <w:rsid w:val="00941088"/>
    <w:rsid w:val="0094346B"/>
    <w:rsid w:val="009477C9"/>
    <w:rsid w:val="00950D34"/>
    <w:rsid w:val="0095266D"/>
    <w:rsid w:val="00954C48"/>
    <w:rsid w:val="00955A2E"/>
    <w:rsid w:val="009567BD"/>
    <w:rsid w:val="00957A64"/>
    <w:rsid w:val="00961B8D"/>
    <w:rsid w:val="009622B1"/>
    <w:rsid w:val="00965F10"/>
    <w:rsid w:val="00971564"/>
    <w:rsid w:val="00971A70"/>
    <w:rsid w:val="00977B8D"/>
    <w:rsid w:val="0098187C"/>
    <w:rsid w:val="00981E22"/>
    <w:rsid w:val="0098202D"/>
    <w:rsid w:val="00983E2C"/>
    <w:rsid w:val="00984E1C"/>
    <w:rsid w:val="00994BBB"/>
    <w:rsid w:val="00996140"/>
    <w:rsid w:val="009A016D"/>
    <w:rsid w:val="009A0C40"/>
    <w:rsid w:val="009A2C3D"/>
    <w:rsid w:val="009A6088"/>
    <w:rsid w:val="009B0F5D"/>
    <w:rsid w:val="009B1749"/>
    <w:rsid w:val="009B2EF7"/>
    <w:rsid w:val="009B3A12"/>
    <w:rsid w:val="009B43AD"/>
    <w:rsid w:val="009B763E"/>
    <w:rsid w:val="009C2E76"/>
    <w:rsid w:val="009C2FC7"/>
    <w:rsid w:val="009C416F"/>
    <w:rsid w:val="009C7145"/>
    <w:rsid w:val="009D0817"/>
    <w:rsid w:val="009D2BF3"/>
    <w:rsid w:val="009D5D07"/>
    <w:rsid w:val="009D6CC6"/>
    <w:rsid w:val="009E3152"/>
    <w:rsid w:val="009F2285"/>
    <w:rsid w:val="009F6B1C"/>
    <w:rsid w:val="00A00A5D"/>
    <w:rsid w:val="00A01E28"/>
    <w:rsid w:val="00A04F76"/>
    <w:rsid w:val="00A058C4"/>
    <w:rsid w:val="00A05A73"/>
    <w:rsid w:val="00A157FB"/>
    <w:rsid w:val="00A1793E"/>
    <w:rsid w:val="00A17984"/>
    <w:rsid w:val="00A22FB1"/>
    <w:rsid w:val="00A23DBC"/>
    <w:rsid w:val="00A258CD"/>
    <w:rsid w:val="00A265CD"/>
    <w:rsid w:val="00A27CED"/>
    <w:rsid w:val="00A3336B"/>
    <w:rsid w:val="00A3430B"/>
    <w:rsid w:val="00A34EEC"/>
    <w:rsid w:val="00A376E5"/>
    <w:rsid w:val="00A4537B"/>
    <w:rsid w:val="00A47B38"/>
    <w:rsid w:val="00A53791"/>
    <w:rsid w:val="00A53B79"/>
    <w:rsid w:val="00A54B37"/>
    <w:rsid w:val="00A55AE3"/>
    <w:rsid w:val="00A564F9"/>
    <w:rsid w:val="00A576F4"/>
    <w:rsid w:val="00A604D9"/>
    <w:rsid w:val="00A60E07"/>
    <w:rsid w:val="00A61FB7"/>
    <w:rsid w:val="00A66558"/>
    <w:rsid w:val="00A666BB"/>
    <w:rsid w:val="00A667E8"/>
    <w:rsid w:val="00A7039A"/>
    <w:rsid w:val="00A719E8"/>
    <w:rsid w:val="00A759F8"/>
    <w:rsid w:val="00A771A7"/>
    <w:rsid w:val="00A84D37"/>
    <w:rsid w:val="00A85239"/>
    <w:rsid w:val="00A85BA3"/>
    <w:rsid w:val="00A85BFE"/>
    <w:rsid w:val="00A86046"/>
    <w:rsid w:val="00A868D0"/>
    <w:rsid w:val="00A876D7"/>
    <w:rsid w:val="00A931E4"/>
    <w:rsid w:val="00A95BB4"/>
    <w:rsid w:val="00AA09B6"/>
    <w:rsid w:val="00AA3879"/>
    <w:rsid w:val="00AA7508"/>
    <w:rsid w:val="00AB1835"/>
    <w:rsid w:val="00AB2420"/>
    <w:rsid w:val="00AB4076"/>
    <w:rsid w:val="00AB56A9"/>
    <w:rsid w:val="00AB56AD"/>
    <w:rsid w:val="00AB7B50"/>
    <w:rsid w:val="00AB7E27"/>
    <w:rsid w:val="00AC055D"/>
    <w:rsid w:val="00AC0D36"/>
    <w:rsid w:val="00AC5191"/>
    <w:rsid w:val="00AD1983"/>
    <w:rsid w:val="00AD2DDE"/>
    <w:rsid w:val="00AD33C3"/>
    <w:rsid w:val="00AD358C"/>
    <w:rsid w:val="00AD3F0F"/>
    <w:rsid w:val="00AD519B"/>
    <w:rsid w:val="00AE03CE"/>
    <w:rsid w:val="00AE6804"/>
    <w:rsid w:val="00AF11BD"/>
    <w:rsid w:val="00AF15C2"/>
    <w:rsid w:val="00AF3440"/>
    <w:rsid w:val="00AF4E94"/>
    <w:rsid w:val="00AF724D"/>
    <w:rsid w:val="00B020DB"/>
    <w:rsid w:val="00B04521"/>
    <w:rsid w:val="00B0520E"/>
    <w:rsid w:val="00B14DB3"/>
    <w:rsid w:val="00B20F90"/>
    <w:rsid w:val="00B21347"/>
    <w:rsid w:val="00B21F20"/>
    <w:rsid w:val="00B241E3"/>
    <w:rsid w:val="00B259EB"/>
    <w:rsid w:val="00B27645"/>
    <w:rsid w:val="00B27BDF"/>
    <w:rsid w:val="00B30AD8"/>
    <w:rsid w:val="00B30CA3"/>
    <w:rsid w:val="00B348F3"/>
    <w:rsid w:val="00B367B1"/>
    <w:rsid w:val="00B36F85"/>
    <w:rsid w:val="00B439B3"/>
    <w:rsid w:val="00B45A34"/>
    <w:rsid w:val="00B5083F"/>
    <w:rsid w:val="00B51823"/>
    <w:rsid w:val="00B54CE1"/>
    <w:rsid w:val="00B556D5"/>
    <w:rsid w:val="00B56925"/>
    <w:rsid w:val="00B6254F"/>
    <w:rsid w:val="00B62D21"/>
    <w:rsid w:val="00B64A7A"/>
    <w:rsid w:val="00B701C7"/>
    <w:rsid w:val="00B741A6"/>
    <w:rsid w:val="00B828C3"/>
    <w:rsid w:val="00B85EC0"/>
    <w:rsid w:val="00B8607F"/>
    <w:rsid w:val="00B86E88"/>
    <w:rsid w:val="00B92186"/>
    <w:rsid w:val="00B9255F"/>
    <w:rsid w:val="00B93487"/>
    <w:rsid w:val="00B93FED"/>
    <w:rsid w:val="00B95033"/>
    <w:rsid w:val="00B96CB9"/>
    <w:rsid w:val="00BA25D5"/>
    <w:rsid w:val="00BA292B"/>
    <w:rsid w:val="00BA3AEA"/>
    <w:rsid w:val="00BA6840"/>
    <w:rsid w:val="00BB0131"/>
    <w:rsid w:val="00BB14DC"/>
    <w:rsid w:val="00BB3042"/>
    <w:rsid w:val="00BB53AD"/>
    <w:rsid w:val="00BB74BB"/>
    <w:rsid w:val="00BB75AA"/>
    <w:rsid w:val="00BC469C"/>
    <w:rsid w:val="00BC59A4"/>
    <w:rsid w:val="00BC5D8A"/>
    <w:rsid w:val="00BC6C99"/>
    <w:rsid w:val="00BD0C54"/>
    <w:rsid w:val="00BD7A0A"/>
    <w:rsid w:val="00BE130C"/>
    <w:rsid w:val="00BE1F6A"/>
    <w:rsid w:val="00BE3264"/>
    <w:rsid w:val="00BE74EF"/>
    <w:rsid w:val="00BF4198"/>
    <w:rsid w:val="00BF43D3"/>
    <w:rsid w:val="00BF6095"/>
    <w:rsid w:val="00BF6703"/>
    <w:rsid w:val="00C00300"/>
    <w:rsid w:val="00C00491"/>
    <w:rsid w:val="00C036EE"/>
    <w:rsid w:val="00C0722A"/>
    <w:rsid w:val="00C16E84"/>
    <w:rsid w:val="00C21EBD"/>
    <w:rsid w:val="00C22ACA"/>
    <w:rsid w:val="00C2304F"/>
    <w:rsid w:val="00C26DFA"/>
    <w:rsid w:val="00C329E4"/>
    <w:rsid w:val="00C33928"/>
    <w:rsid w:val="00C36395"/>
    <w:rsid w:val="00C41CB8"/>
    <w:rsid w:val="00C46234"/>
    <w:rsid w:val="00C515A7"/>
    <w:rsid w:val="00C56075"/>
    <w:rsid w:val="00C60983"/>
    <w:rsid w:val="00C63B9F"/>
    <w:rsid w:val="00C71814"/>
    <w:rsid w:val="00C730AB"/>
    <w:rsid w:val="00C73AB2"/>
    <w:rsid w:val="00C7495D"/>
    <w:rsid w:val="00C74D76"/>
    <w:rsid w:val="00C76B9A"/>
    <w:rsid w:val="00C76D4F"/>
    <w:rsid w:val="00C86987"/>
    <w:rsid w:val="00C9400B"/>
    <w:rsid w:val="00CA1D26"/>
    <w:rsid w:val="00CA2A69"/>
    <w:rsid w:val="00CA5C8E"/>
    <w:rsid w:val="00CA6752"/>
    <w:rsid w:val="00CB12CA"/>
    <w:rsid w:val="00CB4A1C"/>
    <w:rsid w:val="00CB51E1"/>
    <w:rsid w:val="00CB55F6"/>
    <w:rsid w:val="00CB7D7C"/>
    <w:rsid w:val="00CC1D6B"/>
    <w:rsid w:val="00CC226B"/>
    <w:rsid w:val="00CC5E8D"/>
    <w:rsid w:val="00CE6919"/>
    <w:rsid w:val="00CF0991"/>
    <w:rsid w:val="00CF0F47"/>
    <w:rsid w:val="00CF5152"/>
    <w:rsid w:val="00D00497"/>
    <w:rsid w:val="00D00936"/>
    <w:rsid w:val="00D02D6C"/>
    <w:rsid w:val="00D035B2"/>
    <w:rsid w:val="00D0515A"/>
    <w:rsid w:val="00D05458"/>
    <w:rsid w:val="00D07B30"/>
    <w:rsid w:val="00D07E88"/>
    <w:rsid w:val="00D13FC2"/>
    <w:rsid w:val="00D16064"/>
    <w:rsid w:val="00D17D5C"/>
    <w:rsid w:val="00D23CE6"/>
    <w:rsid w:val="00D24DF1"/>
    <w:rsid w:val="00D26F26"/>
    <w:rsid w:val="00D30B53"/>
    <w:rsid w:val="00D31E3E"/>
    <w:rsid w:val="00D3458D"/>
    <w:rsid w:val="00D3582C"/>
    <w:rsid w:val="00D4026B"/>
    <w:rsid w:val="00D41C99"/>
    <w:rsid w:val="00D43879"/>
    <w:rsid w:val="00D47529"/>
    <w:rsid w:val="00D62025"/>
    <w:rsid w:val="00D661E2"/>
    <w:rsid w:val="00D66A79"/>
    <w:rsid w:val="00D71860"/>
    <w:rsid w:val="00D748E7"/>
    <w:rsid w:val="00D8031D"/>
    <w:rsid w:val="00D845ED"/>
    <w:rsid w:val="00D91B2B"/>
    <w:rsid w:val="00D97C73"/>
    <w:rsid w:val="00DA3311"/>
    <w:rsid w:val="00DB3691"/>
    <w:rsid w:val="00DB3ACF"/>
    <w:rsid w:val="00DB7373"/>
    <w:rsid w:val="00DD0946"/>
    <w:rsid w:val="00DD14E9"/>
    <w:rsid w:val="00DD2856"/>
    <w:rsid w:val="00DD3437"/>
    <w:rsid w:val="00DD5699"/>
    <w:rsid w:val="00DD7B8B"/>
    <w:rsid w:val="00DE2D9A"/>
    <w:rsid w:val="00DE3F69"/>
    <w:rsid w:val="00DE7B1A"/>
    <w:rsid w:val="00DE7C81"/>
    <w:rsid w:val="00DF0B71"/>
    <w:rsid w:val="00DF299D"/>
    <w:rsid w:val="00DF5A23"/>
    <w:rsid w:val="00DF5BE2"/>
    <w:rsid w:val="00DF5DBC"/>
    <w:rsid w:val="00DF5E4E"/>
    <w:rsid w:val="00DF6F28"/>
    <w:rsid w:val="00E02A5A"/>
    <w:rsid w:val="00E03D93"/>
    <w:rsid w:val="00E07C47"/>
    <w:rsid w:val="00E1246B"/>
    <w:rsid w:val="00E1424C"/>
    <w:rsid w:val="00E14BF8"/>
    <w:rsid w:val="00E17688"/>
    <w:rsid w:val="00E219BF"/>
    <w:rsid w:val="00E24693"/>
    <w:rsid w:val="00E276AB"/>
    <w:rsid w:val="00E316D6"/>
    <w:rsid w:val="00E317A8"/>
    <w:rsid w:val="00E327A2"/>
    <w:rsid w:val="00E35504"/>
    <w:rsid w:val="00E4607A"/>
    <w:rsid w:val="00E46FFD"/>
    <w:rsid w:val="00E477CB"/>
    <w:rsid w:val="00E553F2"/>
    <w:rsid w:val="00E55ACB"/>
    <w:rsid w:val="00E603E3"/>
    <w:rsid w:val="00E62777"/>
    <w:rsid w:val="00E64403"/>
    <w:rsid w:val="00E6488F"/>
    <w:rsid w:val="00E64D4E"/>
    <w:rsid w:val="00E67570"/>
    <w:rsid w:val="00E67DB8"/>
    <w:rsid w:val="00E7246A"/>
    <w:rsid w:val="00E72B1C"/>
    <w:rsid w:val="00E77955"/>
    <w:rsid w:val="00E82166"/>
    <w:rsid w:val="00E8503D"/>
    <w:rsid w:val="00E854EF"/>
    <w:rsid w:val="00E90520"/>
    <w:rsid w:val="00E90EAE"/>
    <w:rsid w:val="00E91FBB"/>
    <w:rsid w:val="00E92343"/>
    <w:rsid w:val="00E929B5"/>
    <w:rsid w:val="00E97947"/>
    <w:rsid w:val="00EA1262"/>
    <w:rsid w:val="00EA33A6"/>
    <w:rsid w:val="00EB1652"/>
    <w:rsid w:val="00EB76DB"/>
    <w:rsid w:val="00EC4898"/>
    <w:rsid w:val="00EC6EB0"/>
    <w:rsid w:val="00ED2618"/>
    <w:rsid w:val="00ED3E9F"/>
    <w:rsid w:val="00EE0409"/>
    <w:rsid w:val="00EE0924"/>
    <w:rsid w:val="00EE1B93"/>
    <w:rsid w:val="00EE3552"/>
    <w:rsid w:val="00EF0099"/>
    <w:rsid w:val="00EF0968"/>
    <w:rsid w:val="00EF3511"/>
    <w:rsid w:val="00EF4585"/>
    <w:rsid w:val="00F031FD"/>
    <w:rsid w:val="00F06B32"/>
    <w:rsid w:val="00F10CE3"/>
    <w:rsid w:val="00F11C5F"/>
    <w:rsid w:val="00F135E8"/>
    <w:rsid w:val="00F1482C"/>
    <w:rsid w:val="00F15736"/>
    <w:rsid w:val="00F26B93"/>
    <w:rsid w:val="00F31DC8"/>
    <w:rsid w:val="00F33B72"/>
    <w:rsid w:val="00F3425E"/>
    <w:rsid w:val="00F4340A"/>
    <w:rsid w:val="00F453F0"/>
    <w:rsid w:val="00F46114"/>
    <w:rsid w:val="00F4696D"/>
    <w:rsid w:val="00F46A65"/>
    <w:rsid w:val="00F47DCD"/>
    <w:rsid w:val="00F50919"/>
    <w:rsid w:val="00F526CE"/>
    <w:rsid w:val="00F56D3D"/>
    <w:rsid w:val="00F62786"/>
    <w:rsid w:val="00F633A4"/>
    <w:rsid w:val="00F63696"/>
    <w:rsid w:val="00F642BE"/>
    <w:rsid w:val="00F65913"/>
    <w:rsid w:val="00F65D86"/>
    <w:rsid w:val="00F661CC"/>
    <w:rsid w:val="00F75419"/>
    <w:rsid w:val="00F75D6C"/>
    <w:rsid w:val="00F77D76"/>
    <w:rsid w:val="00F77F73"/>
    <w:rsid w:val="00F81D8B"/>
    <w:rsid w:val="00F823E6"/>
    <w:rsid w:val="00F83224"/>
    <w:rsid w:val="00F86457"/>
    <w:rsid w:val="00F97281"/>
    <w:rsid w:val="00FA5048"/>
    <w:rsid w:val="00FA5FB6"/>
    <w:rsid w:val="00FB2175"/>
    <w:rsid w:val="00FB62BE"/>
    <w:rsid w:val="00FB6324"/>
    <w:rsid w:val="00FC2A0C"/>
    <w:rsid w:val="00FD1D80"/>
    <w:rsid w:val="00FD5B9F"/>
    <w:rsid w:val="00FD7F17"/>
    <w:rsid w:val="00FE182B"/>
    <w:rsid w:val="00FE3C85"/>
    <w:rsid w:val="00FE4CC2"/>
    <w:rsid w:val="00FE65D4"/>
    <w:rsid w:val="00FF17C0"/>
    <w:rsid w:val="00FF6CC8"/>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63489"/>
    <o:shapelayout v:ext="edit">
      <o:idmap v:ext="edit" data="1"/>
    </o:shapelayout>
  </w:shapeDefaults>
  <w:decimalSymbol w:val="."/>
  <w:listSeparator w:val=","/>
  <w15:chartTrackingRefBased/>
  <w15:docId w15:val="{D50F4E7C-9345-4981-A62D-303A3AB71E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604D9"/>
    <w:pPr>
      <w:widowControl w:val="0"/>
      <w:autoSpaceDE w:val="0"/>
      <w:autoSpaceDN w:val="0"/>
      <w:adjustRightInd w:val="0"/>
      <w:spacing w:after="120" w:line="240" w:lineRule="auto"/>
      <w:jc w:val="both"/>
    </w:pPr>
    <w:rPr>
      <w:rFonts w:ascii="Times New Roman" w:eastAsia="SimSun" w:hAnsi="Times New Roman" w:cs="Times New Roman"/>
      <w:lang w:val="en-GB" w:eastAsia="en-US"/>
    </w:rPr>
  </w:style>
  <w:style w:type="paragraph" w:styleId="Heading1">
    <w:name w:val="heading 1"/>
    <w:aliases w:val="h1,h11,h12,h13,h14,h15,h16,h17,h111,h121,h131,h141,h151,h161,h18,h112,h122,h132,h142,h152,h162,h19,h113,h123,h133,h143,h153,h163,H1,app heading 1,l1,Memo Heading 1,Heading 1_a"/>
    <w:basedOn w:val="Normal"/>
    <w:next w:val="Normal"/>
    <w:link w:val="Heading1Char"/>
    <w:qFormat/>
    <w:rsid w:val="00CB4A1C"/>
    <w:pPr>
      <w:numPr>
        <w:numId w:val="2"/>
      </w:numPr>
      <w:outlineLvl w:val="0"/>
    </w:pPr>
    <w:rPr>
      <w:b/>
      <w:bCs/>
      <w:sz w:val="28"/>
      <w:szCs w:val="28"/>
    </w:rPr>
  </w:style>
  <w:style w:type="paragraph" w:styleId="Heading2">
    <w:name w:val="heading 2"/>
    <w:aliases w:val="DO NOT USE_h2,h2,h21,2,Header 2,Header2,22,heading2,H2,2nd level,UNDERRUBRIK 1-2,H21,H22,H23,H24,H25,R2,E2,†berschrift 2,õberschrift 2"/>
    <w:basedOn w:val="Normal"/>
    <w:next w:val="Normal"/>
    <w:link w:val="Heading2Char"/>
    <w:qFormat/>
    <w:rsid w:val="00CB4A1C"/>
    <w:pPr>
      <w:numPr>
        <w:ilvl w:val="1"/>
        <w:numId w:val="2"/>
      </w:numPr>
      <w:outlineLvl w:val="1"/>
    </w:pPr>
    <w:rPr>
      <w:b/>
      <w:bCs/>
      <w:sz w:val="24"/>
    </w:rPr>
  </w:style>
  <w:style w:type="paragraph" w:styleId="Heading3">
    <w:name w:val="heading 3"/>
    <w:aliases w:val="h3,Heading 3 3GPP,Underrubrik2,H3,Memo Heading 3,no break,Heading 3 Char1 Char,Heading 3 Char Char Char,Heading 3 Char1 Char Char Char,Heading 3 Char Char Char Char Char,Heading 3 Char Char1 Char,Heading 3 Char2 Char,0H"/>
    <w:basedOn w:val="Normal"/>
    <w:next w:val="Normal"/>
    <w:link w:val="Heading3Char1"/>
    <w:qFormat/>
    <w:rsid w:val="00CB4A1C"/>
    <w:pPr>
      <w:numPr>
        <w:ilvl w:val="2"/>
        <w:numId w:val="2"/>
      </w:numPr>
      <w:outlineLvl w:val="2"/>
    </w:pPr>
  </w:style>
  <w:style w:type="paragraph" w:styleId="Heading4">
    <w:name w:val="heading 4"/>
    <w:aliases w:val="H4,h4,H41,h41,H42,h42,H43,h43,H411,h411,H421,h421,H44,h44,H412,h412,H422,h422,H431,h431,H45,h45,H413,h413,H423,h423,H432,h432,H46,h46,H47,h47,Memo Heading 4"/>
    <w:basedOn w:val="Normal"/>
    <w:next w:val="Normal"/>
    <w:link w:val="Heading4Char"/>
    <w:qFormat/>
    <w:rsid w:val="00CB4A1C"/>
    <w:pPr>
      <w:keepNext/>
      <w:numPr>
        <w:ilvl w:val="3"/>
        <w:numId w:val="2"/>
      </w:numPr>
      <w:spacing w:before="240" w:after="60"/>
      <w:outlineLvl w:val="3"/>
    </w:pPr>
    <w:rPr>
      <w:b/>
      <w:bCs/>
      <w:sz w:val="28"/>
      <w:szCs w:val="28"/>
    </w:rPr>
  </w:style>
  <w:style w:type="paragraph" w:styleId="Heading5">
    <w:name w:val="heading 5"/>
    <w:aliases w:val="h5,Heading5"/>
    <w:basedOn w:val="Normal"/>
    <w:next w:val="Normal"/>
    <w:link w:val="Heading5Char"/>
    <w:qFormat/>
    <w:rsid w:val="00CB4A1C"/>
    <w:pPr>
      <w:numPr>
        <w:ilvl w:val="4"/>
        <w:numId w:val="2"/>
      </w:numPr>
      <w:spacing w:before="240" w:after="60"/>
      <w:outlineLvl w:val="4"/>
    </w:pPr>
    <w:rPr>
      <w:b/>
      <w:bCs/>
      <w:i/>
      <w:iCs/>
      <w:sz w:val="26"/>
      <w:szCs w:val="26"/>
    </w:rPr>
  </w:style>
  <w:style w:type="paragraph" w:styleId="Heading6">
    <w:name w:val="heading 6"/>
    <w:basedOn w:val="Normal"/>
    <w:next w:val="Normal"/>
    <w:link w:val="Heading6Char"/>
    <w:qFormat/>
    <w:rsid w:val="00CB4A1C"/>
    <w:pPr>
      <w:numPr>
        <w:ilvl w:val="5"/>
        <w:numId w:val="2"/>
      </w:numPr>
      <w:spacing w:before="240" w:after="60"/>
      <w:outlineLvl w:val="5"/>
    </w:pPr>
    <w:rPr>
      <w:b/>
      <w:bCs/>
    </w:rPr>
  </w:style>
  <w:style w:type="paragraph" w:styleId="Heading7">
    <w:name w:val="heading 7"/>
    <w:basedOn w:val="Normal"/>
    <w:next w:val="Normal"/>
    <w:link w:val="Heading7Char"/>
    <w:qFormat/>
    <w:rsid w:val="00CB4A1C"/>
    <w:pPr>
      <w:numPr>
        <w:ilvl w:val="6"/>
        <w:numId w:val="2"/>
      </w:numPr>
      <w:spacing w:before="240" w:after="60"/>
      <w:outlineLvl w:val="6"/>
    </w:pPr>
    <w:rPr>
      <w:sz w:val="24"/>
      <w:szCs w:val="24"/>
    </w:rPr>
  </w:style>
  <w:style w:type="paragraph" w:styleId="Heading8">
    <w:name w:val="heading 8"/>
    <w:basedOn w:val="Normal"/>
    <w:next w:val="Normal"/>
    <w:link w:val="Heading8Char"/>
    <w:qFormat/>
    <w:rsid w:val="00CB4A1C"/>
    <w:pPr>
      <w:numPr>
        <w:ilvl w:val="7"/>
        <w:numId w:val="2"/>
      </w:numPr>
      <w:spacing w:before="240" w:after="60"/>
      <w:outlineLvl w:val="7"/>
    </w:pPr>
    <w:rPr>
      <w:i/>
      <w:iCs/>
      <w:sz w:val="24"/>
      <w:szCs w:val="24"/>
    </w:rPr>
  </w:style>
  <w:style w:type="paragraph" w:styleId="Heading9">
    <w:name w:val="heading 9"/>
    <w:aliases w:val="Figure Heading,FH"/>
    <w:basedOn w:val="Normal"/>
    <w:next w:val="Normal"/>
    <w:link w:val="Heading9Char"/>
    <w:qFormat/>
    <w:rsid w:val="00CB4A1C"/>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B4A1C"/>
    <w:pPr>
      <w:tabs>
        <w:tab w:val="center" w:pos="4680"/>
        <w:tab w:val="right" w:pos="9360"/>
      </w:tabs>
      <w:spacing w:after="0"/>
    </w:pPr>
  </w:style>
  <w:style w:type="character" w:customStyle="1" w:styleId="HeaderChar">
    <w:name w:val="Header Char"/>
    <w:basedOn w:val="DefaultParagraphFont"/>
    <w:link w:val="Header"/>
    <w:uiPriority w:val="99"/>
    <w:rsid w:val="00CB4A1C"/>
  </w:style>
  <w:style w:type="paragraph" w:styleId="Footer">
    <w:name w:val="footer"/>
    <w:basedOn w:val="Normal"/>
    <w:link w:val="FooterChar"/>
    <w:uiPriority w:val="99"/>
    <w:unhideWhenUsed/>
    <w:rsid w:val="00CB4A1C"/>
    <w:pPr>
      <w:tabs>
        <w:tab w:val="center" w:pos="4680"/>
        <w:tab w:val="right" w:pos="9360"/>
      </w:tabs>
      <w:spacing w:after="0"/>
    </w:pPr>
  </w:style>
  <w:style w:type="character" w:customStyle="1" w:styleId="FooterChar">
    <w:name w:val="Footer Char"/>
    <w:basedOn w:val="DefaultParagraphFont"/>
    <w:link w:val="Footer"/>
    <w:uiPriority w:val="99"/>
    <w:rsid w:val="00CB4A1C"/>
  </w:style>
  <w:style w:type="character" w:customStyle="1" w:styleId="Heading1Char">
    <w:name w:val="Heading 1 Char"/>
    <w:aliases w:val="h1 Char,h11 Char,h12 Char,h13 Char,h14 Char,h15 Char,h16 Char,h17 Char,h111 Char,h121 Char,h131 Char,h141 Char,h151 Char,h161 Char,h18 Char,h112 Char,h122 Char,h132 Char,h142 Char,h152 Char,h162 Char,h19 Char,h113 Char,h123 Char,h133 Char"/>
    <w:basedOn w:val="DefaultParagraphFont"/>
    <w:link w:val="Heading1"/>
    <w:rsid w:val="00CB4A1C"/>
    <w:rPr>
      <w:rFonts w:ascii="Times New Roman" w:eastAsia="SimSun" w:hAnsi="Times New Roman" w:cs="Times New Roman"/>
      <w:b/>
      <w:bCs/>
      <w:sz w:val="28"/>
      <w:szCs w:val="28"/>
      <w:lang w:val="en-GB" w:eastAsia="en-US"/>
    </w:rPr>
  </w:style>
  <w:style w:type="character" w:customStyle="1" w:styleId="Heading2Char">
    <w:name w:val="Heading 2 Char"/>
    <w:aliases w:val="DO NOT USE_h2 Char,h2 Char,h21 Char,2 Char,Header 2 Char,Header2 Char,22 Char,heading2 Char,H2 Char,2nd level Char,UNDERRUBRIK 1-2 Char,H21 Char,H22 Char,H23 Char,H24 Char,H25 Char,R2 Char,E2 Char,†berschrift 2 Char,õberschrift 2 Char"/>
    <w:basedOn w:val="DefaultParagraphFont"/>
    <w:link w:val="Heading2"/>
    <w:rsid w:val="00CB4A1C"/>
    <w:rPr>
      <w:rFonts w:ascii="Times New Roman" w:eastAsia="SimSun" w:hAnsi="Times New Roman" w:cs="Times New Roman"/>
      <w:b/>
      <w:bCs/>
      <w:sz w:val="24"/>
      <w:lang w:val="en-GB" w:eastAsia="en-US"/>
    </w:rPr>
  </w:style>
  <w:style w:type="character" w:customStyle="1" w:styleId="Heading3Char">
    <w:name w:val="Heading 3 Char"/>
    <w:basedOn w:val="DefaultParagraphFont"/>
    <w:uiPriority w:val="9"/>
    <w:semiHidden/>
    <w:rsid w:val="00CB4A1C"/>
    <w:rPr>
      <w:rFonts w:asciiTheme="majorHAnsi" w:eastAsiaTheme="majorEastAsia" w:hAnsiTheme="majorHAnsi" w:cstheme="majorBidi"/>
      <w:color w:val="1F4D78"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CB4A1C"/>
    <w:rPr>
      <w:rFonts w:ascii="Times New Roman" w:eastAsia="SimSun" w:hAnsi="Times New Roman" w:cs="Times New Roman"/>
      <w:b/>
      <w:bCs/>
      <w:sz w:val="28"/>
      <w:szCs w:val="28"/>
      <w:lang w:val="en-GB" w:eastAsia="en-US"/>
    </w:rPr>
  </w:style>
  <w:style w:type="character" w:customStyle="1" w:styleId="Heading5Char">
    <w:name w:val="Heading 5 Char"/>
    <w:aliases w:val="h5 Char,Heading5 Char"/>
    <w:basedOn w:val="DefaultParagraphFont"/>
    <w:link w:val="Heading5"/>
    <w:rsid w:val="00CB4A1C"/>
    <w:rPr>
      <w:rFonts w:ascii="Times New Roman" w:eastAsia="SimSun" w:hAnsi="Times New Roman" w:cs="Times New Roman"/>
      <w:b/>
      <w:bCs/>
      <w:i/>
      <w:iCs/>
      <w:sz w:val="26"/>
      <w:szCs w:val="26"/>
      <w:lang w:val="en-GB" w:eastAsia="en-US"/>
    </w:rPr>
  </w:style>
  <w:style w:type="character" w:customStyle="1" w:styleId="Heading6Char">
    <w:name w:val="Heading 6 Char"/>
    <w:basedOn w:val="DefaultParagraphFont"/>
    <w:link w:val="Heading6"/>
    <w:rsid w:val="00CB4A1C"/>
    <w:rPr>
      <w:rFonts w:ascii="Times New Roman" w:eastAsia="SimSun" w:hAnsi="Times New Roman" w:cs="Times New Roman"/>
      <w:b/>
      <w:bCs/>
      <w:lang w:val="en-GB" w:eastAsia="en-US"/>
    </w:rPr>
  </w:style>
  <w:style w:type="character" w:customStyle="1" w:styleId="Heading7Char">
    <w:name w:val="Heading 7 Char"/>
    <w:basedOn w:val="DefaultParagraphFont"/>
    <w:link w:val="Heading7"/>
    <w:rsid w:val="00CB4A1C"/>
    <w:rPr>
      <w:rFonts w:ascii="Times New Roman" w:eastAsia="SimSun" w:hAnsi="Times New Roman" w:cs="Times New Roman"/>
      <w:sz w:val="24"/>
      <w:szCs w:val="24"/>
      <w:lang w:val="en-GB" w:eastAsia="en-US"/>
    </w:rPr>
  </w:style>
  <w:style w:type="character" w:customStyle="1" w:styleId="Heading8Char">
    <w:name w:val="Heading 8 Char"/>
    <w:basedOn w:val="DefaultParagraphFont"/>
    <w:link w:val="Heading8"/>
    <w:rsid w:val="00CB4A1C"/>
    <w:rPr>
      <w:rFonts w:ascii="Times New Roman" w:eastAsia="SimSun" w:hAnsi="Times New Roman" w:cs="Times New Roman"/>
      <w:i/>
      <w:iCs/>
      <w:sz w:val="24"/>
      <w:szCs w:val="24"/>
      <w:lang w:val="en-GB" w:eastAsia="en-US"/>
    </w:rPr>
  </w:style>
  <w:style w:type="character" w:customStyle="1" w:styleId="Heading9Char">
    <w:name w:val="Heading 9 Char"/>
    <w:aliases w:val="Figure Heading Char,FH Char"/>
    <w:basedOn w:val="DefaultParagraphFont"/>
    <w:link w:val="Heading9"/>
    <w:rsid w:val="00CB4A1C"/>
    <w:rPr>
      <w:rFonts w:ascii="Arial" w:eastAsia="SimSun" w:hAnsi="Arial" w:cs="Arial"/>
      <w:lang w:val="en-GB" w:eastAsia="en-US"/>
    </w:rPr>
  </w:style>
  <w:style w:type="paragraph" w:styleId="BodyText">
    <w:name w:val="Body Text"/>
    <w:aliases w:val="bt"/>
    <w:basedOn w:val="Normal"/>
    <w:link w:val="BodyTextChar"/>
    <w:rsid w:val="00CB4A1C"/>
    <w:rPr>
      <w:sz w:val="20"/>
      <w:szCs w:val="20"/>
    </w:rPr>
  </w:style>
  <w:style w:type="character" w:customStyle="1" w:styleId="BodyTextChar">
    <w:name w:val="Body Text Char"/>
    <w:aliases w:val="bt Char"/>
    <w:basedOn w:val="DefaultParagraphFont"/>
    <w:link w:val="BodyText"/>
    <w:rsid w:val="00CB4A1C"/>
    <w:rPr>
      <w:rFonts w:ascii="Times New Roman" w:eastAsia="SimSun" w:hAnsi="Times New Roman" w:cs="Times New Roman"/>
      <w:sz w:val="20"/>
      <w:szCs w:val="20"/>
      <w:lang w:val="en-GB" w:eastAsia="en-US"/>
    </w:rPr>
  </w:style>
  <w:style w:type="paragraph" w:styleId="Caption">
    <w:name w:val="caption"/>
    <w:aliases w:val="cap"/>
    <w:basedOn w:val="Normal"/>
    <w:next w:val="Normal"/>
    <w:link w:val="CaptionChar"/>
    <w:qFormat/>
    <w:rsid w:val="00CB4A1C"/>
    <w:pPr>
      <w:spacing w:before="120"/>
    </w:pPr>
    <w:rPr>
      <w:b/>
      <w:bCs/>
      <w:sz w:val="20"/>
      <w:szCs w:val="20"/>
    </w:rPr>
  </w:style>
  <w:style w:type="character" w:customStyle="1" w:styleId="CaptionChar">
    <w:name w:val="Caption Char"/>
    <w:aliases w:val="cap Char"/>
    <w:basedOn w:val="DefaultParagraphFont"/>
    <w:link w:val="Caption"/>
    <w:rsid w:val="00CB4A1C"/>
    <w:rPr>
      <w:rFonts w:ascii="Times New Roman" w:eastAsia="SimSun" w:hAnsi="Times New Roman" w:cs="Times New Roman"/>
      <w:b/>
      <w:bCs/>
      <w:sz w:val="20"/>
      <w:szCs w:val="20"/>
      <w:lang w:val="en-GB" w:eastAsia="en-US"/>
    </w:rPr>
  </w:style>
  <w:style w:type="character" w:customStyle="1" w:styleId="Heading3Char1">
    <w:name w:val="Heading 3 Char1"/>
    <w:aliases w:val="h3 Char,Heading 3 3GPP Char,Underrubrik2 Char,H3 Char,Memo Heading 3 Char,no break Char,Heading 3 Char1 Char Char,Heading 3 Char Char Char Char,Heading 3 Char1 Char Char Char Char,Heading 3 Char Char Char Char Char Char,0H Char"/>
    <w:link w:val="Heading3"/>
    <w:rsid w:val="00CB4A1C"/>
    <w:rPr>
      <w:rFonts w:ascii="Times New Roman" w:eastAsia="SimSun" w:hAnsi="Times New Roman" w:cs="Times New Roman"/>
      <w:lang w:val="en-GB" w:eastAsia="en-US"/>
    </w:rPr>
  </w:style>
  <w:style w:type="paragraph" w:customStyle="1" w:styleId="LGTdoc">
    <w:name w:val="LGTdoc_본문"/>
    <w:basedOn w:val="Normal"/>
    <w:rsid w:val="00CB4A1C"/>
    <w:pPr>
      <w:snapToGrid w:val="0"/>
      <w:spacing w:afterLines="50" w:after="0" w:line="264" w:lineRule="auto"/>
    </w:pPr>
    <w:rPr>
      <w:rFonts w:eastAsia="Batang"/>
      <w:kern w:val="2"/>
      <w:szCs w:val="24"/>
      <w:lang w:eastAsia="ko-KR"/>
    </w:rPr>
  </w:style>
  <w:style w:type="paragraph" w:styleId="NormalWeb">
    <w:name w:val="Normal (Web)"/>
    <w:basedOn w:val="Normal"/>
    <w:uiPriority w:val="99"/>
    <w:unhideWhenUsed/>
    <w:rsid w:val="00CB4A1C"/>
    <w:pPr>
      <w:widowControl/>
      <w:autoSpaceDE/>
      <w:autoSpaceDN/>
      <w:adjustRightInd/>
      <w:spacing w:before="100" w:beforeAutospacing="1" w:after="100" w:afterAutospacing="1"/>
      <w:jc w:val="left"/>
    </w:pPr>
    <w:rPr>
      <w:rFonts w:ascii="SimSun" w:hAnsi="SimSun" w:cs="SimSun"/>
      <w:sz w:val="24"/>
      <w:szCs w:val="24"/>
      <w:lang w:val="en-US" w:eastAsia="zh-CN"/>
    </w:r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
    <w:basedOn w:val="Normal"/>
    <w:link w:val="ListParagraphChar"/>
    <w:uiPriority w:val="34"/>
    <w:qFormat/>
    <w:rsid w:val="001B344E"/>
    <w:pPr>
      <w:ind w:left="720"/>
      <w:contextualSpacing/>
    </w:pPr>
  </w:style>
  <w:style w:type="table" w:styleId="TableGrid">
    <w:name w:val="Table Grid"/>
    <w:basedOn w:val="TableNormal"/>
    <w:uiPriority w:val="39"/>
    <w:rsid w:val="000D5ED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GridTable1Light">
    <w:name w:val="Grid Table 1 Light"/>
    <w:basedOn w:val="TableNormal"/>
    <w:uiPriority w:val="46"/>
    <w:rsid w:val="000D5EDD"/>
    <w:pPr>
      <w:spacing w:after="0" w:line="240" w:lineRule="auto"/>
    </w:p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PlaceholderText">
    <w:name w:val="Placeholder Text"/>
    <w:basedOn w:val="DefaultParagraphFont"/>
    <w:uiPriority w:val="99"/>
    <w:semiHidden/>
    <w:rsid w:val="000D5EDD"/>
    <w:rPr>
      <w:color w:val="808080"/>
    </w:rPr>
  </w:style>
  <w:style w:type="paragraph" w:customStyle="1" w:styleId="Default">
    <w:name w:val="Default"/>
    <w:rsid w:val="00A47B38"/>
    <w:pPr>
      <w:autoSpaceDE w:val="0"/>
      <w:autoSpaceDN w:val="0"/>
      <w:adjustRightInd w:val="0"/>
      <w:spacing w:after="0" w:line="240" w:lineRule="auto"/>
    </w:pPr>
    <w:rPr>
      <w:rFonts w:ascii="Arial" w:hAnsi="Arial" w:cs="Arial"/>
      <w:color w:val="000000"/>
      <w:sz w:val="24"/>
      <w:szCs w:val="24"/>
    </w:rPr>
  </w:style>
  <w:style w:type="paragraph" w:customStyle="1" w:styleId="TAL">
    <w:name w:val="TAL"/>
    <w:basedOn w:val="Normal"/>
    <w:link w:val="TALChar"/>
    <w:rsid w:val="0023384B"/>
    <w:pPr>
      <w:keepNext/>
      <w:keepLines/>
      <w:widowControl/>
      <w:autoSpaceDE/>
      <w:autoSpaceDN/>
      <w:adjustRightInd/>
      <w:spacing w:after="0"/>
      <w:jc w:val="left"/>
    </w:pPr>
    <w:rPr>
      <w:rFonts w:ascii="Arial" w:eastAsia="Times New Roman" w:hAnsi="Arial"/>
      <w:sz w:val="18"/>
      <w:szCs w:val="20"/>
    </w:rPr>
  </w:style>
  <w:style w:type="character" w:customStyle="1" w:styleId="TALChar">
    <w:name w:val="TAL Char"/>
    <w:link w:val="TAL"/>
    <w:rsid w:val="0023384B"/>
    <w:rPr>
      <w:rFonts w:ascii="Arial" w:eastAsia="Times New Roman" w:hAnsi="Arial" w:cs="Times New Roman"/>
      <w:sz w:val="18"/>
      <w:szCs w:val="20"/>
      <w:lang w:val="en-GB" w:eastAsia="en-US"/>
    </w:rPr>
  </w:style>
  <w:style w:type="table" w:styleId="GridTable5Dark-Accent3">
    <w:name w:val="Grid Table 5 Dark Accent 3"/>
    <w:basedOn w:val="TableNormal"/>
    <w:uiPriority w:val="50"/>
    <w:rsid w:val="00136580"/>
    <w:pPr>
      <w:spacing w:after="0" w:line="240" w:lineRule="auto"/>
    </w:p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PlainTable5">
    <w:name w:val="Plain Table 5"/>
    <w:basedOn w:val="TableNormal"/>
    <w:uiPriority w:val="45"/>
    <w:rsid w:val="00136580"/>
    <w:pPr>
      <w:spacing w:after="0" w:line="240" w:lineRule="auto"/>
    </w:p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3GPPText">
    <w:name w:val="3GPP Text"/>
    <w:basedOn w:val="Normal"/>
    <w:link w:val="3GPPTextChar"/>
    <w:qFormat/>
    <w:rsid w:val="00136580"/>
    <w:pPr>
      <w:widowControl/>
      <w:overflowPunct w:val="0"/>
      <w:spacing w:before="120"/>
      <w:textAlignment w:val="baseline"/>
    </w:pPr>
    <w:rPr>
      <w:szCs w:val="20"/>
      <w:lang w:val="en-US"/>
    </w:rPr>
  </w:style>
  <w:style w:type="character" w:customStyle="1" w:styleId="3GPPTextChar">
    <w:name w:val="3GPP Text Char"/>
    <w:link w:val="3GPPText"/>
    <w:rsid w:val="00136580"/>
    <w:rPr>
      <w:rFonts w:ascii="Times New Roman" w:eastAsia="SimSun" w:hAnsi="Times New Roman" w:cs="Times New Roman"/>
      <w:szCs w:val="20"/>
      <w:lang w:eastAsia="en-US"/>
    </w:rPr>
  </w:style>
  <w:style w:type="paragraph" w:styleId="BalloonText">
    <w:name w:val="Balloon Text"/>
    <w:basedOn w:val="Normal"/>
    <w:link w:val="BalloonTextChar"/>
    <w:uiPriority w:val="99"/>
    <w:semiHidden/>
    <w:unhideWhenUsed/>
    <w:rsid w:val="00905BBF"/>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05BBF"/>
    <w:rPr>
      <w:rFonts w:ascii="Segoe UI" w:eastAsia="SimSun" w:hAnsi="Segoe UI" w:cs="Segoe UI"/>
      <w:sz w:val="18"/>
      <w:szCs w:val="18"/>
      <w:lang w:val="en-GB" w:eastAsia="en-US"/>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341097"/>
    <w:rPr>
      <w:rFonts w:ascii="Times New Roman" w:eastAsia="SimSun" w:hAnsi="Times New Roman" w:cs="Times New Roman"/>
      <w:lang w:val="en-GB" w:eastAsia="en-US"/>
    </w:rPr>
  </w:style>
  <w:style w:type="paragraph" w:customStyle="1" w:styleId="Doc-text2">
    <w:name w:val="Doc-text2"/>
    <w:basedOn w:val="Normal"/>
    <w:link w:val="Doc-text2Char"/>
    <w:qFormat/>
    <w:rsid w:val="00341097"/>
    <w:pPr>
      <w:widowControl/>
      <w:tabs>
        <w:tab w:val="left" w:pos="1622"/>
      </w:tabs>
      <w:autoSpaceDE/>
      <w:autoSpaceDN/>
      <w:adjustRightInd/>
      <w:spacing w:after="0"/>
      <w:ind w:left="1622" w:hanging="363"/>
      <w:jc w:val="left"/>
    </w:pPr>
    <w:rPr>
      <w:rFonts w:ascii="Arial" w:eastAsia="MS Mincho" w:hAnsi="Arial"/>
      <w:sz w:val="20"/>
      <w:szCs w:val="24"/>
      <w:lang w:eastAsia="en-GB"/>
    </w:rPr>
  </w:style>
  <w:style w:type="character" w:customStyle="1" w:styleId="Doc-text2Char">
    <w:name w:val="Doc-text2 Char"/>
    <w:link w:val="Doc-text2"/>
    <w:rsid w:val="00341097"/>
    <w:rPr>
      <w:rFonts w:ascii="Arial" w:eastAsia="MS Mincho" w:hAnsi="Arial" w:cs="Times New Roman"/>
      <w:sz w:val="20"/>
      <w:szCs w:val="24"/>
      <w:lang w:val="en-GB" w:eastAsia="en-GB"/>
    </w:rPr>
  </w:style>
  <w:style w:type="paragraph" w:customStyle="1" w:styleId="3GPPAgreements">
    <w:name w:val="3GPP Agreements"/>
    <w:basedOn w:val="Normal"/>
    <w:link w:val="3GPPAgreementsChar"/>
    <w:qFormat/>
    <w:rsid w:val="00250B8D"/>
    <w:pPr>
      <w:widowControl/>
      <w:overflowPunct w:val="0"/>
      <w:spacing w:before="60" w:after="60" w:line="276" w:lineRule="auto"/>
      <w:ind w:left="502" w:hanging="360"/>
      <w:textAlignment w:val="baseline"/>
    </w:pPr>
    <w:rPr>
      <w:szCs w:val="20"/>
      <w:lang w:val="en-US" w:eastAsia="zh-CN"/>
    </w:rPr>
  </w:style>
  <w:style w:type="character" w:customStyle="1" w:styleId="3GPPAgreementsChar">
    <w:name w:val="3GPP Agreements Char"/>
    <w:link w:val="3GPPAgreements"/>
    <w:qFormat/>
    <w:rsid w:val="00250B8D"/>
    <w:rPr>
      <w:rFonts w:ascii="Times New Roman" w:eastAsia="SimSun" w:hAnsi="Times New Roman" w:cs="Times New Roman"/>
      <w:szCs w:val="20"/>
      <w:lang w:eastAsia="zh-CN"/>
    </w:rPr>
  </w:style>
  <w:style w:type="character" w:customStyle="1" w:styleId="3GPPNormalTextChar">
    <w:name w:val="3GPP Normal Text Char"/>
    <w:link w:val="3GPPNormalText"/>
    <w:qFormat/>
    <w:locked/>
    <w:rsid w:val="00F642BE"/>
    <w:rPr>
      <w:rFonts w:ascii="Times New Roman" w:hAnsi="Times New Roman"/>
      <w:szCs w:val="24"/>
      <w:lang w:val="en-GB" w:eastAsia="ja-JP"/>
    </w:rPr>
  </w:style>
  <w:style w:type="paragraph" w:customStyle="1" w:styleId="3GPPNormalText">
    <w:name w:val="3GPP Normal Text"/>
    <w:basedOn w:val="BodyText"/>
    <w:link w:val="3GPPNormalTextChar"/>
    <w:qFormat/>
    <w:rsid w:val="00F642BE"/>
    <w:pPr>
      <w:widowControl/>
      <w:autoSpaceDE/>
      <w:autoSpaceDN/>
      <w:adjustRightInd/>
      <w:spacing w:line="276" w:lineRule="auto"/>
    </w:pPr>
    <w:rPr>
      <w:rFonts w:eastAsiaTheme="minorEastAsia" w:cstheme="minorBidi"/>
      <w:sz w:val="22"/>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1708802">
      <w:bodyDiv w:val="1"/>
      <w:marLeft w:val="0"/>
      <w:marRight w:val="0"/>
      <w:marTop w:val="0"/>
      <w:marBottom w:val="0"/>
      <w:divBdr>
        <w:top w:val="none" w:sz="0" w:space="0" w:color="auto"/>
        <w:left w:val="none" w:sz="0" w:space="0" w:color="auto"/>
        <w:bottom w:val="none" w:sz="0" w:space="0" w:color="auto"/>
        <w:right w:val="none" w:sz="0" w:space="0" w:color="auto"/>
      </w:divBdr>
      <w:divsChild>
        <w:div w:id="859394429">
          <w:marLeft w:val="446"/>
          <w:marRight w:val="0"/>
          <w:marTop w:val="0"/>
          <w:marBottom w:val="0"/>
          <w:divBdr>
            <w:top w:val="none" w:sz="0" w:space="0" w:color="auto"/>
            <w:left w:val="none" w:sz="0" w:space="0" w:color="auto"/>
            <w:bottom w:val="none" w:sz="0" w:space="0" w:color="auto"/>
            <w:right w:val="none" w:sz="0" w:space="0" w:color="auto"/>
          </w:divBdr>
        </w:div>
        <w:div w:id="773862597">
          <w:marLeft w:val="446"/>
          <w:marRight w:val="0"/>
          <w:marTop w:val="0"/>
          <w:marBottom w:val="0"/>
          <w:divBdr>
            <w:top w:val="none" w:sz="0" w:space="0" w:color="auto"/>
            <w:left w:val="none" w:sz="0" w:space="0" w:color="auto"/>
            <w:bottom w:val="none" w:sz="0" w:space="0" w:color="auto"/>
            <w:right w:val="none" w:sz="0" w:space="0" w:color="auto"/>
          </w:divBdr>
        </w:div>
      </w:divsChild>
    </w:div>
    <w:div w:id="80949171">
      <w:bodyDiv w:val="1"/>
      <w:marLeft w:val="0"/>
      <w:marRight w:val="0"/>
      <w:marTop w:val="0"/>
      <w:marBottom w:val="0"/>
      <w:divBdr>
        <w:top w:val="none" w:sz="0" w:space="0" w:color="auto"/>
        <w:left w:val="none" w:sz="0" w:space="0" w:color="auto"/>
        <w:bottom w:val="none" w:sz="0" w:space="0" w:color="auto"/>
        <w:right w:val="none" w:sz="0" w:space="0" w:color="auto"/>
      </w:divBdr>
      <w:divsChild>
        <w:div w:id="93021423">
          <w:marLeft w:val="1800"/>
          <w:marRight w:val="0"/>
          <w:marTop w:val="67"/>
          <w:marBottom w:val="0"/>
          <w:divBdr>
            <w:top w:val="none" w:sz="0" w:space="0" w:color="auto"/>
            <w:left w:val="none" w:sz="0" w:space="0" w:color="auto"/>
            <w:bottom w:val="none" w:sz="0" w:space="0" w:color="auto"/>
            <w:right w:val="none" w:sz="0" w:space="0" w:color="auto"/>
          </w:divBdr>
        </w:div>
        <w:div w:id="445663473">
          <w:marLeft w:val="1800"/>
          <w:marRight w:val="0"/>
          <w:marTop w:val="67"/>
          <w:marBottom w:val="0"/>
          <w:divBdr>
            <w:top w:val="none" w:sz="0" w:space="0" w:color="auto"/>
            <w:left w:val="none" w:sz="0" w:space="0" w:color="auto"/>
            <w:bottom w:val="none" w:sz="0" w:space="0" w:color="auto"/>
            <w:right w:val="none" w:sz="0" w:space="0" w:color="auto"/>
          </w:divBdr>
        </w:div>
        <w:div w:id="1531336226">
          <w:marLeft w:val="1800"/>
          <w:marRight w:val="0"/>
          <w:marTop w:val="67"/>
          <w:marBottom w:val="0"/>
          <w:divBdr>
            <w:top w:val="none" w:sz="0" w:space="0" w:color="auto"/>
            <w:left w:val="none" w:sz="0" w:space="0" w:color="auto"/>
            <w:bottom w:val="none" w:sz="0" w:space="0" w:color="auto"/>
            <w:right w:val="none" w:sz="0" w:space="0" w:color="auto"/>
          </w:divBdr>
        </w:div>
      </w:divsChild>
    </w:div>
    <w:div w:id="87163757">
      <w:bodyDiv w:val="1"/>
      <w:marLeft w:val="0"/>
      <w:marRight w:val="0"/>
      <w:marTop w:val="0"/>
      <w:marBottom w:val="0"/>
      <w:divBdr>
        <w:top w:val="none" w:sz="0" w:space="0" w:color="auto"/>
        <w:left w:val="none" w:sz="0" w:space="0" w:color="auto"/>
        <w:bottom w:val="none" w:sz="0" w:space="0" w:color="auto"/>
        <w:right w:val="none" w:sz="0" w:space="0" w:color="auto"/>
      </w:divBdr>
    </w:div>
    <w:div w:id="121075289">
      <w:bodyDiv w:val="1"/>
      <w:marLeft w:val="0"/>
      <w:marRight w:val="0"/>
      <w:marTop w:val="0"/>
      <w:marBottom w:val="0"/>
      <w:divBdr>
        <w:top w:val="none" w:sz="0" w:space="0" w:color="auto"/>
        <w:left w:val="none" w:sz="0" w:space="0" w:color="auto"/>
        <w:bottom w:val="none" w:sz="0" w:space="0" w:color="auto"/>
        <w:right w:val="none" w:sz="0" w:space="0" w:color="auto"/>
      </w:divBdr>
    </w:div>
    <w:div w:id="126824016">
      <w:bodyDiv w:val="1"/>
      <w:marLeft w:val="0"/>
      <w:marRight w:val="0"/>
      <w:marTop w:val="0"/>
      <w:marBottom w:val="0"/>
      <w:divBdr>
        <w:top w:val="none" w:sz="0" w:space="0" w:color="auto"/>
        <w:left w:val="none" w:sz="0" w:space="0" w:color="auto"/>
        <w:bottom w:val="none" w:sz="0" w:space="0" w:color="auto"/>
        <w:right w:val="none" w:sz="0" w:space="0" w:color="auto"/>
      </w:divBdr>
      <w:divsChild>
        <w:div w:id="1139960332">
          <w:marLeft w:val="446"/>
          <w:marRight w:val="0"/>
          <w:marTop w:val="0"/>
          <w:marBottom w:val="0"/>
          <w:divBdr>
            <w:top w:val="none" w:sz="0" w:space="0" w:color="auto"/>
            <w:left w:val="none" w:sz="0" w:space="0" w:color="auto"/>
            <w:bottom w:val="none" w:sz="0" w:space="0" w:color="auto"/>
            <w:right w:val="none" w:sz="0" w:space="0" w:color="auto"/>
          </w:divBdr>
        </w:div>
      </w:divsChild>
    </w:div>
    <w:div w:id="154493303">
      <w:bodyDiv w:val="1"/>
      <w:marLeft w:val="0"/>
      <w:marRight w:val="0"/>
      <w:marTop w:val="0"/>
      <w:marBottom w:val="0"/>
      <w:divBdr>
        <w:top w:val="none" w:sz="0" w:space="0" w:color="auto"/>
        <w:left w:val="none" w:sz="0" w:space="0" w:color="auto"/>
        <w:bottom w:val="none" w:sz="0" w:space="0" w:color="auto"/>
        <w:right w:val="none" w:sz="0" w:space="0" w:color="auto"/>
      </w:divBdr>
    </w:div>
    <w:div w:id="174658783">
      <w:bodyDiv w:val="1"/>
      <w:marLeft w:val="0"/>
      <w:marRight w:val="0"/>
      <w:marTop w:val="0"/>
      <w:marBottom w:val="0"/>
      <w:divBdr>
        <w:top w:val="none" w:sz="0" w:space="0" w:color="auto"/>
        <w:left w:val="none" w:sz="0" w:space="0" w:color="auto"/>
        <w:bottom w:val="none" w:sz="0" w:space="0" w:color="auto"/>
        <w:right w:val="none" w:sz="0" w:space="0" w:color="auto"/>
      </w:divBdr>
    </w:div>
    <w:div w:id="191453662">
      <w:bodyDiv w:val="1"/>
      <w:marLeft w:val="0"/>
      <w:marRight w:val="0"/>
      <w:marTop w:val="0"/>
      <w:marBottom w:val="0"/>
      <w:divBdr>
        <w:top w:val="none" w:sz="0" w:space="0" w:color="auto"/>
        <w:left w:val="none" w:sz="0" w:space="0" w:color="auto"/>
        <w:bottom w:val="none" w:sz="0" w:space="0" w:color="auto"/>
        <w:right w:val="none" w:sz="0" w:space="0" w:color="auto"/>
      </w:divBdr>
      <w:divsChild>
        <w:div w:id="1088847374">
          <w:marLeft w:val="533"/>
          <w:marRight w:val="0"/>
          <w:marTop w:val="96"/>
          <w:marBottom w:val="0"/>
          <w:divBdr>
            <w:top w:val="none" w:sz="0" w:space="0" w:color="auto"/>
            <w:left w:val="none" w:sz="0" w:space="0" w:color="auto"/>
            <w:bottom w:val="none" w:sz="0" w:space="0" w:color="auto"/>
            <w:right w:val="none" w:sz="0" w:space="0" w:color="auto"/>
          </w:divBdr>
        </w:div>
        <w:div w:id="1919291518">
          <w:marLeft w:val="1166"/>
          <w:marRight w:val="0"/>
          <w:marTop w:val="77"/>
          <w:marBottom w:val="0"/>
          <w:divBdr>
            <w:top w:val="none" w:sz="0" w:space="0" w:color="auto"/>
            <w:left w:val="none" w:sz="0" w:space="0" w:color="auto"/>
            <w:bottom w:val="none" w:sz="0" w:space="0" w:color="auto"/>
            <w:right w:val="none" w:sz="0" w:space="0" w:color="auto"/>
          </w:divBdr>
        </w:div>
        <w:div w:id="1998412006">
          <w:marLeft w:val="1166"/>
          <w:marRight w:val="0"/>
          <w:marTop w:val="77"/>
          <w:marBottom w:val="0"/>
          <w:divBdr>
            <w:top w:val="none" w:sz="0" w:space="0" w:color="auto"/>
            <w:left w:val="none" w:sz="0" w:space="0" w:color="auto"/>
            <w:bottom w:val="none" w:sz="0" w:space="0" w:color="auto"/>
            <w:right w:val="none" w:sz="0" w:space="0" w:color="auto"/>
          </w:divBdr>
        </w:div>
      </w:divsChild>
    </w:div>
    <w:div w:id="191772467">
      <w:bodyDiv w:val="1"/>
      <w:marLeft w:val="0"/>
      <w:marRight w:val="0"/>
      <w:marTop w:val="0"/>
      <w:marBottom w:val="0"/>
      <w:divBdr>
        <w:top w:val="none" w:sz="0" w:space="0" w:color="auto"/>
        <w:left w:val="none" w:sz="0" w:space="0" w:color="auto"/>
        <w:bottom w:val="none" w:sz="0" w:space="0" w:color="auto"/>
        <w:right w:val="none" w:sz="0" w:space="0" w:color="auto"/>
      </w:divBdr>
    </w:div>
    <w:div w:id="202913587">
      <w:bodyDiv w:val="1"/>
      <w:marLeft w:val="0"/>
      <w:marRight w:val="0"/>
      <w:marTop w:val="0"/>
      <w:marBottom w:val="0"/>
      <w:divBdr>
        <w:top w:val="none" w:sz="0" w:space="0" w:color="auto"/>
        <w:left w:val="none" w:sz="0" w:space="0" w:color="auto"/>
        <w:bottom w:val="none" w:sz="0" w:space="0" w:color="auto"/>
        <w:right w:val="none" w:sz="0" w:space="0" w:color="auto"/>
      </w:divBdr>
      <w:divsChild>
        <w:div w:id="1181702088">
          <w:marLeft w:val="547"/>
          <w:marRight w:val="0"/>
          <w:marTop w:val="96"/>
          <w:marBottom w:val="0"/>
          <w:divBdr>
            <w:top w:val="none" w:sz="0" w:space="0" w:color="auto"/>
            <w:left w:val="none" w:sz="0" w:space="0" w:color="auto"/>
            <w:bottom w:val="none" w:sz="0" w:space="0" w:color="auto"/>
            <w:right w:val="none" w:sz="0" w:space="0" w:color="auto"/>
          </w:divBdr>
        </w:div>
        <w:div w:id="1709064993">
          <w:marLeft w:val="1267"/>
          <w:marRight w:val="0"/>
          <w:marTop w:val="77"/>
          <w:marBottom w:val="0"/>
          <w:divBdr>
            <w:top w:val="none" w:sz="0" w:space="0" w:color="auto"/>
            <w:left w:val="none" w:sz="0" w:space="0" w:color="auto"/>
            <w:bottom w:val="none" w:sz="0" w:space="0" w:color="auto"/>
            <w:right w:val="none" w:sz="0" w:space="0" w:color="auto"/>
          </w:divBdr>
        </w:div>
        <w:div w:id="1777407137">
          <w:marLeft w:val="1267"/>
          <w:marRight w:val="0"/>
          <w:marTop w:val="77"/>
          <w:marBottom w:val="0"/>
          <w:divBdr>
            <w:top w:val="none" w:sz="0" w:space="0" w:color="auto"/>
            <w:left w:val="none" w:sz="0" w:space="0" w:color="auto"/>
            <w:bottom w:val="none" w:sz="0" w:space="0" w:color="auto"/>
            <w:right w:val="none" w:sz="0" w:space="0" w:color="auto"/>
          </w:divBdr>
        </w:div>
        <w:div w:id="1225288315">
          <w:marLeft w:val="1267"/>
          <w:marRight w:val="0"/>
          <w:marTop w:val="77"/>
          <w:marBottom w:val="0"/>
          <w:divBdr>
            <w:top w:val="none" w:sz="0" w:space="0" w:color="auto"/>
            <w:left w:val="none" w:sz="0" w:space="0" w:color="auto"/>
            <w:bottom w:val="none" w:sz="0" w:space="0" w:color="auto"/>
            <w:right w:val="none" w:sz="0" w:space="0" w:color="auto"/>
          </w:divBdr>
        </w:div>
      </w:divsChild>
    </w:div>
    <w:div w:id="237176890">
      <w:bodyDiv w:val="1"/>
      <w:marLeft w:val="0"/>
      <w:marRight w:val="0"/>
      <w:marTop w:val="0"/>
      <w:marBottom w:val="0"/>
      <w:divBdr>
        <w:top w:val="none" w:sz="0" w:space="0" w:color="auto"/>
        <w:left w:val="none" w:sz="0" w:space="0" w:color="auto"/>
        <w:bottom w:val="none" w:sz="0" w:space="0" w:color="auto"/>
        <w:right w:val="none" w:sz="0" w:space="0" w:color="auto"/>
      </w:divBdr>
    </w:div>
    <w:div w:id="290326306">
      <w:bodyDiv w:val="1"/>
      <w:marLeft w:val="0"/>
      <w:marRight w:val="0"/>
      <w:marTop w:val="0"/>
      <w:marBottom w:val="0"/>
      <w:divBdr>
        <w:top w:val="none" w:sz="0" w:space="0" w:color="auto"/>
        <w:left w:val="none" w:sz="0" w:space="0" w:color="auto"/>
        <w:bottom w:val="none" w:sz="0" w:space="0" w:color="auto"/>
        <w:right w:val="none" w:sz="0" w:space="0" w:color="auto"/>
      </w:divBdr>
    </w:div>
    <w:div w:id="338700144">
      <w:bodyDiv w:val="1"/>
      <w:marLeft w:val="0"/>
      <w:marRight w:val="0"/>
      <w:marTop w:val="0"/>
      <w:marBottom w:val="0"/>
      <w:divBdr>
        <w:top w:val="none" w:sz="0" w:space="0" w:color="auto"/>
        <w:left w:val="none" w:sz="0" w:space="0" w:color="auto"/>
        <w:bottom w:val="none" w:sz="0" w:space="0" w:color="auto"/>
        <w:right w:val="none" w:sz="0" w:space="0" w:color="auto"/>
      </w:divBdr>
      <w:divsChild>
        <w:div w:id="737553297">
          <w:marLeft w:val="533"/>
          <w:marRight w:val="0"/>
          <w:marTop w:val="96"/>
          <w:marBottom w:val="0"/>
          <w:divBdr>
            <w:top w:val="none" w:sz="0" w:space="0" w:color="auto"/>
            <w:left w:val="none" w:sz="0" w:space="0" w:color="auto"/>
            <w:bottom w:val="none" w:sz="0" w:space="0" w:color="auto"/>
            <w:right w:val="none" w:sz="0" w:space="0" w:color="auto"/>
          </w:divBdr>
        </w:div>
        <w:div w:id="2140830817">
          <w:marLeft w:val="1166"/>
          <w:marRight w:val="0"/>
          <w:marTop w:val="77"/>
          <w:marBottom w:val="0"/>
          <w:divBdr>
            <w:top w:val="none" w:sz="0" w:space="0" w:color="auto"/>
            <w:left w:val="none" w:sz="0" w:space="0" w:color="auto"/>
            <w:bottom w:val="none" w:sz="0" w:space="0" w:color="auto"/>
            <w:right w:val="none" w:sz="0" w:space="0" w:color="auto"/>
          </w:divBdr>
        </w:div>
        <w:div w:id="971669426">
          <w:marLeft w:val="1800"/>
          <w:marRight w:val="0"/>
          <w:marTop w:val="77"/>
          <w:marBottom w:val="0"/>
          <w:divBdr>
            <w:top w:val="none" w:sz="0" w:space="0" w:color="auto"/>
            <w:left w:val="none" w:sz="0" w:space="0" w:color="auto"/>
            <w:bottom w:val="none" w:sz="0" w:space="0" w:color="auto"/>
            <w:right w:val="none" w:sz="0" w:space="0" w:color="auto"/>
          </w:divBdr>
        </w:div>
        <w:div w:id="1677802055">
          <w:marLeft w:val="1166"/>
          <w:marRight w:val="0"/>
          <w:marTop w:val="77"/>
          <w:marBottom w:val="0"/>
          <w:divBdr>
            <w:top w:val="none" w:sz="0" w:space="0" w:color="auto"/>
            <w:left w:val="none" w:sz="0" w:space="0" w:color="auto"/>
            <w:bottom w:val="none" w:sz="0" w:space="0" w:color="auto"/>
            <w:right w:val="none" w:sz="0" w:space="0" w:color="auto"/>
          </w:divBdr>
        </w:div>
        <w:div w:id="284138">
          <w:marLeft w:val="1800"/>
          <w:marRight w:val="0"/>
          <w:marTop w:val="77"/>
          <w:marBottom w:val="0"/>
          <w:divBdr>
            <w:top w:val="none" w:sz="0" w:space="0" w:color="auto"/>
            <w:left w:val="none" w:sz="0" w:space="0" w:color="auto"/>
            <w:bottom w:val="none" w:sz="0" w:space="0" w:color="auto"/>
            <w:right w:val="none" w:sz="0" w:space="0" w:color="auto"/>
          </w:divBdr>
        </w:div>
        <w:div w:id="47800547">
          <w:marLeft w:val="1800"/>
          <w:marRight w:val="0"/>
          <w:marTop w:val="77"/>
          <w:marBottom w:val="0"/>
          <w:divBdr>
            <w:top w:val="none" w:sz="0" w:space="0" w:color="auto"/>
            <w:left w:val="none" w:sz="0" w:space="0" w:color="auto"/>
            <w:bottom w:val="none" w:sz="0" w:space="0" w:color="auto"/>
            <w:right w:val="none" w:sz="0" w:space="0" w:color="auto"/>
          </w:divBdr>
        </w:div>
      </w:divsChild>
    </w:div>
    <w:div w:id="361127088">
      <w:bodyDiv w:val="1"/>
      <w:marLeft w:val="0"/>
      <w:marRight w:val="0"/>
      <w:marTop w:val="0"/>
      <w:marBottom w:val="0"/>
      <w:divBdr>
        <w:top w:val="none" w:sz="0" w:space="0" w:color="auto"/>
        <w:left w:val="none" w:sz="0" w:space="0" w:color="auto"/>
        <w:bottom w:val="none" w:sz="0" w:space="0" w:color="auto"/>
        <w:right w:val="none" w:sz="0" w:space="0" w:color="auto"/>
      </w:divBdr>
    </w:div>
    <w:div w:id="393624398">
      <w:bodyDiv w:val="1"/>
      <w:marLeft w:val="0"/>
      <w:marRight w:val="0"/>
      <w:marTop w:val="0"/>
      <w:marBottom w:val="0"/>
      <w:divBdr>
        <w:top w:val="none" w:sz="0" w:space="0" w:color="auto"/>
        <w:left w:val="none" w:sz="0" w:space="0" w:color="auto"/>
        <w:bottom w:val="none" w:sz="0" w:space="0" w:color="auto"/>
        <w:right w:val="none" w:sz="0" w:space="0" w:color="auto"/>
      </w:divBdr>
    </w:div>
    <w:div w:id="420571359">
      <w:bodyDiv w:val="1"/>
      <w:marLeft w:val="0"/>
      <w:marRight w:val="0"/>
      <w:marTop w:val="0"/>
      <w:marBottom w:val="0"/>
      <w:divBdr>
        <w:top w:val="none" w:sz="0" w:space="0" w:color="auto"/>
        <w:left w:val="none" w:sz="0" w:space="0" w:color="auto"/>
        <w:bottom w:val="none" w:sz="0" w:space="0" w:color="auto"/>
        <w:right w:val="none" w:sz="0" w:space="0" w:color="auto"/>
      </w:divBdr>
    </w:div>
    <w:div w:id="445007771">
      <w:bodyDiv w:val="1"/>
      <w:marLeft w:val="0"/>
      <w:marRight w:val="0"/>
      <w:marTop w:val="0"/>
      <w:marBottom w:val="0"/>
      <w:divBdr>
        <w:top w:val="none" w:sz="0" w:space="0" w:color="auto"/>
        <w:left w:val="none" w:sz="0" w:space="0" w:color="auto"/>
        <w:bottom w:val="none" w:sz="0" w:space="0" w:color="auto"/>
        <w:right w:val="none" w:sz="0" w:space="0" w:color="auto"/>
      </w:divBdr>
    </w:div>
    <w:div w:id="455293035">
      <w:bodyDiv w:val="1"/>
      <w:marLeft w:val="0"/>
      <w:marRight w:val="0"/>
      <w:marTop w:val="0"/>
      <w:marBottom w:val="0"/>
      <w:divBdr>
        <w:top w:val="none" w:sz="0" w:space="0" w:color="auto"/>
        <w:left w:val="none" w:sz="0" w:space="0" w:color="auto"/>
        <w:bottom w:val="none" w:sz="0" w:space="0" w:color="auto"/>
        <w:right w:val="none" w:sz="0" w:space="0" w:color="auto"/>
      </w:divBdr>
    </w:div>
    <w:div w:id="477651858">
      <w:bodyDiv w:val="1"/>
      <w:marLeft w:val="0"/>
      <w:marRight w:val="0"/>
      <w:marTop w:val="0"/>
      <w:marBottom w:val="0"/>
      <w:divBdr>
        <w:top w:val="none" w:sz="0" w:space="0" w:color="auto"/>
        <w:left w:val="none" w:sz="0" w:space="0" w:color="auto"/>
        <w:bottom w:val="none" w:sz="0" w:space="0" w:color="auto"/>
        <w:right w:val="none" w:sz="0" w:space="0" w:color="auto"/>
      </w:divBdr>
    </w:div>
    <w:div w:id="526917802">
      <w:bodyDiv w:val="1"/>
      <w:marLeft w:val="0"/>
      <w:marRight w:val="0"/>
      <w:marTop w:val="0"/>
      <w:marBottom w:val="0"/>
      <w:divBdr>
        <w:top w:val="none" w:sz="0" w:space="0" w:color="auto"/>
        <w:left w:val="none" w:sz="0" w:space="0" w:color="auto"/>
        <w:bottom w:val="none" w:sz="0" w:space="0" w:color="auto"/>
        <w:right w:val="none" w:sz="0" w:space="0" w:color="auto"/>
      </w:divBdr>
    </w:div>
    <w:div w:id="528950854">
      <w:bodyDiv w:val="1"/>
      <w:marLeft w:val="0"/>
      <w:marRight w:val="0"/>
      <w:marTop w:val="0"/>
      <w:marBottom w:val="0"/>
      <w:divBdr>
        <w:top w:val="none" w:sz="0" w:space="0" w:color="auto"/>
        <w:left w:val="none" w:sz="0" w:space="0" w:color="auto"/>
        <w:bottom w:val="none" w:sz="0" w:space="0" w:color="auto"/>
        <w:right w:val="none" w:sz="0" w:space="0" w:color="auto"/>
      </w:divBdr>
    </w:div>
    <w:div w:id="566300283">
      <w:bodyDiv w:val="1"/>
      <w:marLeft w:val="0"/>
      <w:marRight w:val="0"/>
      <w:marTop w:val="0"/>
      <w:marBottom w:val="0"/>
      <w:divBdr>
        <w:top w:val="none" w:sz="0" w:space="0" w:color="auto"/>
        <w:left w:val="none" w:sz="0" w:space="0" w:color="auto"/>
        <w:bottom w:val="none" w:sz="0" w:space="0" w:color="auto"/>
        <w:right w:val="none" w:sz="0" w:space="0" w:color="auto"/>
      </w:divBdr>
    </w:div>
    <w:div w:id="620846041">
      <w:bodyDiv w:val="1"/>
      <w:marLeft w:val="0"/>
      <w:marRight w:val="0"/>
      <w:marTop w:val="0"/>
      <w:marBottom w:val="0"/>
      <w:divBdr>
        <w:top w:val="none" w:sz="0" w:space="0" w:color="auto"/>
        <w:left w:val="none" w:sz="0" w:space="0" w:color="auto"/>
        <w:bottom w:val="none" w:sz="0" w:space="0" w:color="auto"/>
        <w:right w:val="none" w:sz="0" w:space="0" w:color="auto"/>
      </w:divBdr>
    </w:div>
    <w:div w:id="632369098">
      <w:bodyDiv w:val="1"/>
      <w:marLeft w:val="0"/>
      <w:marRight w:val="0"/>
      <w:marTop w:val="0"/>
      <w:marBottom w:val="0"/>
      <w:divBdr>
        <w:top w:val="none" w:sz="0" w:space="0" w:color="auto"/>
        <w:left w:val="none" w:sz="0" w:space="0" w:color="auto"/>
        <w:bottom w:val="none" w:sz="0" w:space="0" w:color="auto"/>
        <w:right w:val="none" w:sz="0" w:space="0" w:color="auto"/>
      </w:divBdr>
    </w:div>
    <w:div w:id="663360397">
      <w:bodyDiv w:val="1"/>
      <w:marLeft w:val="0"/>
      <w:marRight w:val="0"/>
      <w:marTop w:val="0"/>
      <w:marBottom w:val="0"/>
      <w:divBdr>
        <w:top w:val="none" w:sz="0" w:space="0" w:color="auto"/>
        <w:left w:val="none" w:sz="0" w:space="0" w:color="auto"/>
        <w:bottom w:val="none" w:sz="0" w:space="0" w:color="auto"/>
        <w:right w:val="none" w:sz="0" w:space="0" w:color="auto"/>
      </w:divBdr>
    </w:div>
    <w:div w:id="739207957">
      <w:bodyDiv w:val="1"/>
      <w:marLeft w:val="0"/>
      <w:marRight w:val="0"/>
      <w:marTop w:val="0"/>
      <w:marBottom w:val="0"/>
      <w:divBdr>
        <w:top w:val="none" w:sz="0" w:space="0" w:color="auto"/>
        <w:left w:val="none" w:sz="0" w:space="0" w:color="auto"/>
        <w:bottom w:val="none" w:sz="0" w:space="0" w:color="auto"/>
        <w:right w:val="none" w:sz="0" w:space="0" w:color="auto"/>
      </w:divBdr>
    </w:div>
    <w:div w:id="741217252">
      <w:bodyDiv w:val="1"/>
      <w:marLeft w:val="0"/>
      <w:marRight w:val="0"/>
      <w:marTop w:val="0"/>
      <w:marBottom w:val="0"/>
      <w:divBdr>
        <w:top w:val="none" w:sz="0" w:space="0" w:color="auto"/>
        <w:left w:val="none" w:sz="0" w:space="0" w:color="auto"/>
        <w:bottom w:val="none" w:sz="0" w:space="0" w:color="auto"/>
        <w:right w:val="none" w:sz="0" w:space="0" w:color="auto"/>
      </w:divBdr>
    </w:div>
    <w:div w:id="756949926">
      <w:bodyDiv w:val="1"/>
      <w:marLeft w:val="0"/>
      <w:marRight w:val="0"/>
      <w:marTop w:val="0"/>
      <w:marBottom w:val="0"/>
      <w:divBdr>
        <w:top w:val="none" w:sz="0" w:space="0" w:color="auto"/>
        <w:left w:val="none" w:sz="0" w:space="0" w:color="auto"/>
        <w:bottom w:val="none" w:sz="0" w:space="0" w:color="auto"/>
        <w:right w:val="none" w:sz="0" w:space="0" w:color="auto"/>
      </w:divBdr>
    </w:div>
    <w:div w:id="771779717">
      <w:bodyDiv w:val="1"/>
      <w:marLeft w:val="0"/>
      <w:marRight w:val="0"/>
      <w:marTop w:val="0"/>
      <w:marBottom w:val="0"/>
      <w:divBdr>
        <w:top w:val="none" w:sz="0" w:space="0" w:color="auto"/>
        <w:left w:val="none" w:sz="0" w:space="0" w:color="auto"/>
        <w:bottom w:val="none" w:sz="0" w:space="0" w:color="auto"/>
        <w:right w:val="none" w:sz="0" w:space="0" w:color="auto"/>
      </w:divBdr>
    </w:div>
    <w:div w:id="788473097">
      <w:bodyDiv w:val="1"/>
      <w:marLeft w:val="0"/>
      <w:marRight w:val="0"/>
      <w:marTop w:val="0"/>
      <w:marBottom w:val="0"/>
      <w:divBdr>
        <w:top w:val="none" w:sz="0" w:space="0" w:color="auto"/>
        <w:left w:val="none" w:sz="0" w:space="0" w:color="auto"/>
        <w:bottom w:val="none" w:sz="0" w:space="0" w:color="auto"/>
        <w:right w:val="none" w:sz="0" w:space="0" w:color="auto"/>
      </w:divBdr>
    </w:div>
    <w:div w:id="831601468">
      <w:bodyDiv w:val="1"/>
      <w:marLeft w:val="0"/>
      <w:marRight w:val="0"/>
      <w:marTop w:val="0"/>
      <w:marBottom w:val="0"/>
      <w:divBdr>
        <w:top w:val="none" w:sz="0" w:space="0" w:color="auto"/>
        <w:left w:val="none" w:sz="0" w:space="0" w:color="auto"/>
        <w:bottom w:val="none" w:sz="0" w:space="0" w:color="auto"/>
        <w:right w:val="none" w:sz="0" w:space="0" w:color="auto"/>
      </w:divBdr>
      <w:divsChild>
        <w:div w:id="455371374">
          <w:marLeft w:val="1166"/>
          <w:marRight w:val="0"/>
          <w:marTop w:val="77"/>
          <w:marBottom w:val="0"/>
          <w:divBdr>
            <w:top w:val="none" w:sz="0" w:space="0" w:color="auto"/>
            <w:left w:val="none" w:sz="0" w:space="0" w:color="auto"/>
            <w:bottom w:val="none" w:sz="0" w:space="0" w:color="auto"/>
            <w:right w:val="none" w:sz="0" w:space="0" w:color="auto"/>
          </w:divBdr>
        </w:div>
        <w:div w:id="958342244">
          <w:marLeft w:val="1800"/>
          <w:marRight w:val="0"/>
          <w:marTop w:val="77"/>
          <w:marBottom w:val="0"/>
          <w:divBdr>
            <w:top w:val="none" w:sz="0" w:space="0" w:color="auto"/>
            <w:left w:val="none" w:sz="0" w:space="0" w:color="auto"/>
            <w:bottom w:val="none" w:sz="0" w:space="0" w:color="auto"/>
            <w:right w:val="none" w:sz="0" w:space="0" w:color="auto"/>
          </w:divBdr>
        </w:div>
      </w:divsChild>
    </w:div>
    <w:div w:id="865140785">
      <w:bodyDiv w:val="1"/>
      <w:marLeft w:val="0"/>
      <w:marRight w:val="0"/>
      <w:marTop w:val="0"/>
      <w:marBottom w:val="0"/>
      <w:divBdr>
        <w:top w:val="none" w:sz="0" w:space="0" w:color="auto"/>
        <w:left w:val="none" w:sz="0" w:space="0" w:color="auto"/>
        <w:bottom w:val="none" w:sz="0" w:space="0" w:color="auto"/>
        <w:right w:val="none" w:sz="0" w:space="0" w:color="auto"/>
      </w:divBdr>
    </w:div>
    <w:div w:id="877357681">
      <w:bodyDiv w:val="1"/>
      <w:marLeft w:val="0"/>
      <w:marRight w:val="0"/>
      <w:marTop w:val="0"/>
      <w:marBottom w:val="0"/>
      <w:divBdr>
        <w:top w:val="none" w:sz="0" w:space="0" w:color="auto"/>
        <w:left w:val="none" w:sz="0" w:space="0" w:color="auto"/>
        <w:bottom w:val="none" w:sz="0" w:space="0" w:color="auto"/>
        <w:right w:val="none" w:sz="0" w:space="0" w:color="auto"/>
      </w:divBdr>
    </w:div>
    <w:div w:id="892158516">
      <w:bodyDiv w:val="1"/>
      <w:marLeft w:val="0"/>
      <w:marRight w:val="0"/>
      <w:marTop w:val="0"/>
      <w:marBottom w:val="0"/>
      <w:divBdr>
        <w:top w:val="none" w:sz="0" w:space="0" w:color="auto"/>
        <w:left w:val="none" w:sz="0" w:space="0" w:color="auto"/>
        <w:bottom w:val="none" w:sz="0" w:space="0" w:color="auto"/>
        <w:right w:val="none" w:sz="0" w:space="0" w:color="auto"/>
      </w:divBdr>
    </w:div>
    <w:div w:id="970597312">
      <w:bodyDiv w:val="1"/>
      <w:marLeft w:val="0"/>
      <w:marRight w:val="0"/>
      <w:marTop w:val="0"/>
      <w:marBottom w:val="0"/>
      <w:divBdr>
        <w:top w:val="none" w:sz="0" w:space="0" w:color="auto"/>
        <w:left w:val="none" w:sz="0" w:space="0" w:color="auto"/>
        <w:bottom w:val="none" w:sz="0" w:space="0" w:color="auto"/>
        <w:right w:val="none" w:sz="0" w:space="0" w:color="auto"/>
      </w:divBdr>
      <w:divsChild>
        <w:div w:id="960500562">
          <w:marLeft w:val="547"/>
          <w:marRight w:val="0"/>
          <w:marTop w:val="96"/>
          <w:marBottom w:val="0"/>
          <w:divBdr>
            <w:top w:val="none" w:sz="0" w:space="0" w:color="auto"/>
            <w:left w:val="none" w:sz="0" w:space="0" w:color="auto"/>
            <w:bottom w:val="none" w:sz="0" w:space="0" w:color="auto"/>
            <w:right w:val="none" w:sz="0" w:space="0" w:color="auto"/>
          </w:divBdr>
        </w:div>
      </w:divsChild>
    </w:div>
    <w:div w:id="1031803124">
      <w:bodyDiv w:val="1"/>
      <w:marLeft w:val="0"/>
      <w:marRight w:val="0"/>
      <w:marTop w:val="0"/>
      <w:marBottom w:val="0"/>
      <w:divBdr>
        <w:top w:val="none" w:sz="0" w:space="0" w:color="auto"/>
        <w:left w:val="none" w:sz="0" w:space="0" w:color="auto"/>
        <w:bottom w:val="none" w:sz="0" w:space="0" w:color="auto"/>
        <w:right w:val="none" w:sz="0" w:space="0" w:color="auto"/>
      </w:divBdr>
    </w:div>
    <w:div w:id="1095323522">
      <w:bodyDiv w:val="1"/>
      <w:marLeft w:val="0"/>
      <w:marRight w:val="0"/>
      <w:marTop w:val="0"/>
      <w:marBottom w:val="0"/>
      <w:divBdr>
        <w:top w:val="none" w:sz="0" w:space="0" w:color="auto"/>
        <w:left w:val="none" w:sz="0" w:space="0" w:color="auto"/>
        <w:bottom w:val="none" w:sz="0" w:space="0" w:color="auto"/>
        <w:right w:val="none" w:sz="0" w:space="0" w:color="auto"/>
      </w:divBdr>
    </w:div>
    <w:div w:id="1124930882">
      <w:bodyDiv w:val="1"/>
      <w:marLeft w:val="0"/>
      <w:marRight w:val="0"/>
      <w:marTop w:val="0"/>
      <w:marBottom w:val="0"/>
      <w:divBdr>
        <w:top w:val="none" w:sz="0" w:space="0" w:color="auto"/>
        <w:left w:val="none" w:sz="0" w:space="0" w:color="auto"/>
        <w:bottom w:val="none" w:sz="0" w:space="0" w:color="auto"/>
        <w:right w:val="none" w:sz="0" w:space="0" w:color="auto"/>
      </w:divBdr>
    </w:div>
    <w:div w:id="1139037093">
      <w:bodyDiv w:val="1"/>
      <w:marLeft w:val="0"/>
      <w:marRight w:val="0"/>
      <w:marTop w:val="0"/>
      <w:marBottom w:val="0"/>
      <w:divBdr>
        <w:top w:val="none" w:sz="0" w:space="0" w:color="auto"/>
        <w:left w:val="none" w:sz="0" w:space="0" w:color="auto"/>
        <w:bottom w:val="none" w:sz="0" w:space="0" w:color="auto"/>
        <w:right w:val="none" w:sz="0" w:space="0" w:color="auto"/>
      </w:divBdr>
      <w:divsChild>
        <w:div w:id="217857928">
          <w:marLeft w:val="547"/>
          <w:marRight w:val="0"/>
          <w:marTop w:val="96"/>
          <w:marBottom w:val="0"/>
          <w:divBdr>
            <w:top w:val="none" w:sz="0" w:space="0" w:color="auto"/>
            <w:left w:val="none" w:sz="0" w:space="0" w:color="auto"/>
            <w:bottom w:val="none" w:sz="0" w:space="0" w:color="auto"/>
            <w:right w:val="none" w:sz="0" w:space="0" w:color="auto"/>
          </w:divBdr>
        </w:div>
        <w:div w:id="467405444">
          <w:marLeft w:val="1166"/>
          <w:marRight w:val="0"/>
          <w:marTop w:val="96"/>
          <w:marBottom w:val="0"/>
          <w:divBdr>
            <w:top w:val="none" w:sz="0" w:space="0" w:color="auto"/>
            <w:left w:val="none" w:sz="0" w:space="0" w:color="auto"/>
            <w:bottom w:val="none" w:sz="0" w:space="0" w:color="auto"/>
            <w:right w:val="none" w:sz="0" w:space="0" w:color="auto"/>
          </w:divBdr>
        </w:div>
        <w:div w:id="1325355869">
          <w:marLeft w:val="1166"/>
          <w:marRight w:val="0"/>
          <w:marTop w:val="96"/>
          <w:marBottom w:val="0"/>
          <w:divBdr>
            <w:top w:val="none" w:sz="0" w:space="0" w:color="auto"/>
            <w:left w:val="none" w:sz="0" w:space="0" w:color="auto"/>
            <w:bottom w:val="none" w:sz="0" w:space="0" w:color="auto"/>
            <w:right w:val="none" w:sz="0" w:space="0" w:color="auto"/>
          </w:divBdr>
        </w:div>
        <w:div w:id="1369530266">
          <w:marLeft w:val="1166"/>
          <w:marRight w:val="0"/>
          <w:marTop w:val="96"/>
          <w:marBottom w:val="0"/>
          <w:divBdr>
            <w:top w:val="none" w:sz="0" w:space="0" w:color="auto"/>
            <w:left w:val="none" w:sz="0" w:space="0" w:color="auto"/>
            <w:bottom w:val="none" w:sz="0" w:space="0" w:color="auto"/>
            <w:right w:val="none" w:sz="0" w:space="0" w:color="auto"/>
          </w:divBdr>
        </w:div>
      </w:divsChild>
    </w:div>
    <w:div w:id="1181507759">
      <w:bodyDiv w:val="1"/>
      <w:marLeft w:val="0"/>
      <w:marRight w:val="0"/>
      <w:marTop w:val="0"/>
      <w:marBottom w:val="0"/>
      <w:divBdr>
        <w:top w:val="none" w:sz="0" w:space="0" w:color="auto"/>
        <w:left w:val="none" w:sz="0" w:space="0" w:color="auto"/>
        <w:bottom w:val="none" w:sz="0" w:space="0" w:color="auto"/>
        <w:right w:val="none" w:sz="0" w:space="0" w:color="auto"/>
      </w:divBdr>
    </w:div>
    <w:div w:id="1188329615">
      <w:bodyDiv w:val="1"/>
      <w:marLeft w:val="0"/>
      <w:marRight w:val="0"/>
      <w:marTop w:val="0"/>
      <w:marBottom w:val="0"/>
      <w:divBdr>
        <w:top w:val="none" w:sz="0" w:space="0" w:color="auto"/>
        <w:left w:val="none" w:sz="0" w:space="0" w:color="auto"/>
        <w:bottom w:val="none" w:sz="0" w:space="0" w:color="auto"/>
        <w:right w:val="none" w:sz="0" w:space="0" w:color="auto"/>
      </w:divBdr>
    </w:div>
    <w:div w:id="1277179884">
      <w:bodyDiv w:val="1"/>
      <w:marLeft w:val="0"/>
      <w:marRight w:val="0"/>
      <w:marTop w:val="0"/>
      <w:marBottom w:val="0"/>
      <w:divBdr>
        <w:top w:val="none" w:sz="0" w:space="0" w:color="auto"/>
        <w:left w:val="none" w:sz="0" w:space="0" w:color="auto"/>
        <w:bottom w:val="none" w:sz="0" w:space="0" w:color="auto"/>
        <w:right w:val="none" w:sz="0" w:space="0" w:color="auto"/>
      </w:divBdr>
    </w:div>
    <w:div w:id="1283029874">
      <w:bodyDiv w:val="1"/>
      <w:marLeft w:val="0"/>
      <w:marRight w:val="0"/>
      <w:marTop w:val="0"/>
      <w:marBottom w:val="0"/>
      <w:divBdr>
        <w:top w:val="none" w:sz="0" w:space="0" w:color="auto"/>
        <w:left w:val="none" w:sz="0" w:space="0" w:color="auto"/>
        <w:bottom w:val="none" w:sz="0" w:space="0" w:color="auto"/>
        <w:right w:val="none" w:sz="0" w:space="0" w:color="auto"/>
      </w:divBdr>
    </w:div>
    <w:div w:id="1286040936">
      <w:bodyDiv w:val="1"/>
      <w:marLeft w:val="0"/>
      <w:marRight w:val="0"/>
      <w:marTop w:val="0"/>
      <w:marBottom w:val="0"/>
      <w:divBdr>
        <w:top w:val="none" w:sz="0" w:space="0" w:color="auto"/>
        <w:left w:val="none" w:sz="0" w:space="0" w:color="auto"/>
        <w:bottom w:val="none" w:sz="0" w:space="0" w:color="auto"/>
        <w:right w:val="none" w:sz="0" w:space="0" w:color="auto"/>
      </w:divBdr>
    </w:div>
    <w:div w:id="1297023987">
      <w:bodyDiv w:val="1"/>
      <w:marLeft w:val="0"/>
      <w:marRight w:val="0"/>
      <w:marTop w:val="0"/>
      <w:marBottom w:val="0"/>
      <w:divBdr>
        <w:top w:val="none" w:sz="0" w:space="0" w:color="auto"/>
        <w:left w:val="none" w:sz="0" w:space="0" w:color="auto"/>
        <w:bottom w:val="none" w:sz="0" w:space="0" w:color="auto"/>
        <w:right w:val="none" w:sz="0" w:space="0" w:color="auto"/>
      </w:divBdr>
    </w:div>
    <w:div w:id="1322077617">
      <w:bodyDiv w:val="1"/>
      <w:marLeft w:val="0"/>
      <w:marRight w:val="0"/>
      <w:marTop w:val="0"/>
      <w:marBottom w:val="0"/>
      <w:divBdr>
        <w:top w:val="none" w:sz="0" w:space="0" w:color="auto"/>
        <w:left w:val="none" w:sz="0" w:space="0" w:color="auto"/>
        <w:bottom w:val="none" w:sz="0" w:space="0" w:color="auto"/>
        <w:right w:val="none" w:sz="0" w:space="0" w:color="auto"/>
      </w:divBdr>
      <w:divsChild>
        <w:div w:id="183448528">
          <w:marLeft w:val="1800"/>
          <w:marRight w:val="0"/>
          <w:marTop w:val="77"/>
          <w:marBottom w:val="0"/>
          <w:divBdr>
            <w:top w:val="none" w:sz="0" w:space="0" w:color="auto"/>
            <w:left w:val="none" w:sz="0" w:space="0" w:color="auto"/>
            <w:bottom w:val="none" w:sz="0" w:space="0" w:color="auto"/>
            <w:right w:val="none" w:sz="0" w:space="0" w:color="auto"/>
          </w:divBdr>
        </w:div>
      </w:divsChild>
    </w:div>
    <w:div w:id="1366713764">
      <w:bodyDiv w:val="1"/>
      <w:marLeft w:val="0"/>
      <w:marRight w:val="0"/>
      <w:marTop w:val="0"/>
      <w:marBottom w:val="0"/>
      <w:divBdr>
        <w:top w:val="none" w:sz="0" w:space="0" w:color="auto"/>
        <w:left w:val="none" w:sz="0" w:space="0" w:color="auto"/>
        <w:bottom w:val="none" w:sz="0" w:space="0" w:color="auto"/>
        <w:right w:val="none" w:sz="0" w:space="0" w:color="auto"/>
      </w:divBdr>
    </w:div>
    <w:div w:id="1379740774">
      <w:bodyDiv w:val="1"/>
      <w:marLeft w:val="0"/>
      <w:marRight w:val="0"/>
      <w:marTop w:val="0"/>
      <w:marBottom w:val="0"/>
      <w:divBdr>
        <w:top w:val="none" w:sz="0" w:space="0" w:color="auto"/>
        <w:left w:val="none" w:sz="0" w:space="0" w:color="auto"/>
        <w:bottom w:val="none" w:sz="0" w:space="0" w:color="auto"/>
        <w:right w:val="none" w:sz="0" w:space="0" w:color="auto"/>
      </w:divBdr>
    </w:div>
    <w:div w:id="1382436964">
      <w:bodyDiv w:val="1"/>
      <w:marLeft w:val="0"/>
      <w:marRight w:val="0"/>
      <w:marTop w:val="0"/>
      <w:marBottom w:val="0"/>
      <w:divBdr>
        <w:top w:val="none" w:sz="0" w:space="0" w:color="auto"/>
        <w:left w:val="none" w:sz="0" w:space="0" w:color="auto"/>
        <w:bottom w:val="none" w:sz="0" w:space="0" w:color="auto"/>
        <w:right w:val="none" w:sz="0" w:space="0" w:color="auto"/>
      </w:divBdr>
    </w:div>
    <w:div w:id="1390960476">
      <w:bodyDiv w:val="1"/>
      <w:marLeft w:val="0"/>
      <w:marRight w:val="0"/>
      <w:marTop w:val="0"/>
      <w:marBottom w:val="0"/>
      <w:divBdr>
        <w:top w:val="none" w:sz="0" w:space="0" w:color="auto"/>
        <w:left w:val="none" w:sz="0" w:space="0" w:color="auto"/>
        <w:bottom w:val="none" w:sz="0" w:space="0" w:color="auto"/>
        <w:right w:val="none" w:sz="0" w:space="0" w:color="auto"/>
      </w:divBdr>
      <w:divsChild>
        <w:div w:id="608583830">
          <w:marLeft w:val="1166"/>
          <w:marRight w:val="0"/>
          <w:marTop w:val="86"/>
          <w:marBottom w:val="0"/>
          <w:divBdr>
            <w:top w:val="none" w:sz="0" w:space="0" w:color="auto"/>
            <w:left w:val="none" w:sz="0" w:space="0" w:color="auto"/>
            <w:bottom w:val="none" w:sz="0" w:space="0" w:color="auto"/>
            <w:right w:val="none" w:sz="0" w:space="0" w:color="auto"/>
          </w:divBdr>
        </w:div>
      </w:divsChild>
    </w:div>
    <w:div w:id="1428962253">
      <w:bodyDiv w:val="1"/>
      <w:marLeft w:val="0"/>
      <w:marRight w:val="0"/>
      <w:marTop w:val="0"/>
      <w:marBottom w:val="0"/>
      <w:divBdr>
        <w:top w:val="none" w:sz="0" w:space="0" w:color="auto"/>
        <w:left w:val="none" w:sz="0" w:space="0" w:color="auto"/>
        <w:bottom w:val="none" w:sz="0" w:space="0" w:color="auto"/>
        <w:right w:val="none" w:sz="0" w:space="0" w:color="auto"/>
      </w:divBdr>
    </w:div>
    <w:div w:id="1434202342">
      <w:bodyDiv w:val="1"/>
      <w:marLeft w:val="0"/>
      <w:marRight w:val="0"/>
      <w:marTop w:val="0"/>
      <w:marBottom w:val="0"/>
      <w:divBdr>
        <w:top w:val="none" w:sz="0" w:space="0" w:color="auto"/>
        <w:left w:val="none" w:sz="0" w:space="0" w:color="auto"/>
        <w:bottom w:val="none" w:sz="0" w:space="0" w:color="auto"/>
        <w:right w:val="none" w:sz="0" w:space="0" w:color="auto"/>
      </w:divBdr>
    </w:div>
    <w:div w:id="1482114017">
      <w:bodyDiv w:val="1"/>
      <w:marLeft w:val="0"/>
      <w:marRight w:val="0"/>
      <w:marTop w:val="0"/>
      <w:marBottom w:val="0"/>
      <w:divBdr>
        <w:top w:val="none" w:sz="0" w:space="0" w:color="auto"/>
        <w:left w:val="none" w:sz="0" w:space="0" w:color="auto"/>
        <w:bottom w:val="none" w:sz="0" w:space="0" w:color="auto"/>
        <w:right w:val="none" w:sz="0" w:space="0" w:color="auto"/>
      </w:divBdr>
      <w:divsChild>
        <w:div w:id="909385608">
          <w:marLeft w:val="1267"/>
          <w:marRight w:val="0"/>
          <w:marTop w:val="77"/>
          <w:marBottom w:val="0"/>
          <w:divBdr>
            <w:top w:val="none" w:sz="0" w:space="0" w:color="auto"/>
            <w:left w:val="none" w:sz="0" w:space="0" w:color="auto"/>
            <w:bottom w:val="none" w:sz="0" w:space="0" w:color="auto"/>
            <w:right w:val="none" w:sz="0" w:space="0" w:color="auto"/>
          </w:divBdr>
        </w:div>
        <w:div w:id="1391533261">
          <w:marLeft w:val="1267"/>
          <w:marRight w:val="0"/>
          <w:marTop w:val="77"/>
          <w:marBottom w:val="0"/>
          <w:divBdr>
            <w:top w:val="none" w:sz="0" w:space="0" w:color="auto"/>
            <w:left w:val="none" w:sz="0" w:space="0" w:color="auto"/>
            <w:bottom w:val="none" w:sz="0" w:space="0" w:color="auto"/>
            <w:right w:val="none" w:sz="0" w:space="0" w:color="auto"/>
          </w:divBdr>
        </w:div>
        <w:div w:id="1727340065">
          <w:marLeft w:val="1267"/>
          <w:marRight w:val="0"/>
          <w:marTop w:val="77"/>
          <w:marBottom w:val="0"/>
          <w:divBdr>
            <w:top w:val="none" w:sz="0" w:space="0" w:color="auto"/>
            <w:left w:val="none" w:sz="0" w:space="0" w:color="auto"/>
            <w:bottom w:val="none" w:sz="0" w:space="0" w:color="auto"/>
            <w:right w:val="none" w:sz="0" w:space="0" w:color="auto"/>
          </w:divBdr>
        </w:div>
      </w:divsChild>
    </w:div>
    <w:div w:id="1507549974">
      <w:bodyDiv w:val="1"/>
      <w:marLeft w:val="0"/>
      <w:marRight w:val="0"/>
      <w:marTop w:val="0"/>
      <w:marBottom w:val="0"/>
      <w:divBdr>
        <w:top w:val="none" w:sz="0" w:space="0" w:color="auto"/>
        <w:left w:val="none" w:sz="0" w:space="0" w:color="auto"/>
        <w:bottom w:val="none" w:sz="0" w:space="0" w:color="auto"/>
        <w:right w:val="none" w:sz="0" w:space="0" w:color="auto"/>
      </w:divBdr>
      <w:divsChild>
        <w:div w:id="40793105">
          <w:marLeft w:val="446"/>
          <w:marRight w:val="0"/>
          <w:marTop w:val="0"/>
          <w:marBottom w:val="0"/>
          <w:divBdr>
            <w:top w:val="none" w:sz="0" w:space="0" w:color="auto"/>
            <w:left w:val="none" w:sz="0" w:space="0" w:color="auto"/>
            <w:bottom w:val="none" w:sz="0" w:space="0" w:color="auto"/>
            <w:right w:val="none" w:sz="0" w:space="0" w:color="auto"/>
          </w:divBdr>
        </w:div>
      </w:divsChild>
    </w:div>
    <w:div w:id="1539312716">
      <w:bodyDiv w:val="1"/>
      <w:marLeft w:val="0"/>
      <w:marRight w:val="0"/>
      <w:marTop w:val="0"/>
      <w:marBottom w:val="0"/>
      <w:divBdr>
        <w:top w:val="none" w:sz="0" w:space="0" w:color="auto"/>
        <w:left w:val="none" w:sz="0" w:space="0" w:color="auto"/>
        <w:bottom w:val="none" w:sz="0" w:space="0" w:color="auto"/>
        <w:right w:val="none" w:sz="0" w:space="0" w:color="auto"/>
      </w:divBdr>
    </w:div>
    <w:div w:id="1587109995">
      <w:bodyDiv w:val="1"/>
      <w:marLeft w:val="0"/>
      <w:marRight w:val="0"/>
      <w:marTop w:val="0"/>
      <w:marBottom w:val="0"/>
      <w:divBdr>
        <w:top w:val="none" w:sz="0" w:space="0" w:color="auto"/>
        <w:left w:val="none" w:sz="0" w:space="0" w:color="auto"/>
        <w:bottom w:val="none" w:sz="0" w:space="0" w:color="auto"/>
        <w:right w:val="none" w:sz="0" w:space="0" w:color="auto"/>
      </w:divBdr>
    </w:div>
    <w:div w:id="1602760693">
      <w:bodyDiv w:val="1"/>
      <w:marLeft w:val="0"/>
      <w:marRight w:val="0"/>
      <w:marTop w:val="0"/>
      <w:marBottom w:val="0"/>
      <w:divBdr>
        <w:top w:val="none" w:sz="0" w:space="0" w:color="auto"/>
        <w:left w:val="none" w:sz="0" w:space="0" w:color="auto"/>
        <w:bottom w:val="none" w:sz="0" w:space="0" w:color="auto"/>
        <w:right w:val="none" w:sz="0" w:space="0" w:color="auto"/>
      </w:divBdr>
    </w:div>
    <w:div w:id="1619484541">
      <w:bodyDiv w:val="1"/>
      <w:marLeft w:val="0"/>
      <w:marRight w:val="0"/>
      <w:marTop w:val="0"/>
      <w:marBottom w:val="0"/>
      <w:divBdr>
        <w:top w:val="none" w:sz="0" w:space="0" w:color="auto"/>
        <w:left w:val="none" w:sz="0" w:space="0" w:color="auto"/>
        <w:bottom w:val="none" w:sz="0" w:space="0" w:color="auto"/>
        <w:right w:val="none" w:sz="0" w:space="0" w:color="auto"/>
      </w:divBdr>
    </w:div>
    <w:div w:id="1667785564">
      <w:bodyDiv w:val="1"/>
      <w:marLeft w:val="0"/>
      <w:marRight w:val="0"/>
      <w:marTop w:val="0"/>
      <w:marBottom w:val="0"/>
      <w:divBdr>
        <w:top w:val="none" w:sz="0" w:space="0" w:color="auto"/>
        <w:left w:val="none" w:sz="0" w:space="0" w:color="auto"/>
        <w:bottom w:val="none" w:sz="0" w:space="0" w:color="auto"/>
        <w:right w:val="none" w:sz="0" w:space="0" w:color="auto"/>
      </w:divBdr>
    </w:div>
    <w:div w:id="1673755731">
      <w:bodyDiv w:val="1"/>
      <w:marLeft w:val="0"/>
      <w:marRight w:val="0"/>
      <w:marTop w:val="0"/>
      <w:marBottom w:val="0"/>
      <w:divBdr>
        <w:top w:val="none" w:sz="0" w:space="0" w:color="auto"/>
        <w:left w:val="none" w:sz="0" w:space="0" w:color="auto"/>
        <w:bottom w:val="none" w:sz="0" w:space="0" w:color="auto"/>
        <w:right w:val="none" w:sz="0" w:space="0" w:color="auto"/>
      </w:divBdr>
    </w:div>
    <w:div w:id="1675493771">
      <w:bodyDiv w:val="1"/>
      <w:marLeft w:val="0"/>
      <w:marRight w:val="0"/>
      <w:marTop w:val="0"/>
      <w:marBottom w:val="0"/>
      <w:divBdr>
        <w:top w:val="none" w:sz="0" w:space="0" w:color="auto"/>
        <w:left w:val="none" w:sz="0" w:space="0" w:color="auto"/>
        <w:bottom w:val="none" w:sz="0" w:space="0" w:color="auto"/>
        <w:right w:val="none" w:sz="0" w:space="0" w:color="auto"/>
      </w:divBdr>
      <w:divsChild>
        <w:div w:id="125392287">
          <w:marLeft w:val="446"/>
          <w:marRight w:val="0"/>
          <w:marTop w:val="0"/>
          <w:marBottom w:val="0"/>
          <w:divBdr>
            <w:top w:val="none" w:sz="0" w:space="0" w:color="auto"/>
            <w:left w:val="none" w:sz="0" w:space="0" w:color="auto"/>
            <w:bottom w:val="none" w:sz="0" w:space="0" w:color="auto"/>
            <w:right w:val="none" w:sz="0" w:space="0" w:color="auto"/>
          </w:divBdr>
        </w:div>
      </w:divsChild>
    </w:div>
    <w:div w:id="1683970150">
      <w:bodyDiv w:val="1"/>
      <w:marLeft w:val="0"/>
      <w:marRight w:val="0"/>
      <w:marTop w:val="0"/>
      <w:marBottom w:val="0"/>
      <w:divBdr>
        <w:top w:val="none" w:sz="0" w:space="0" w:color="auto"/>
        <w:left w:val="none" w:sz="0" w:space="0" w:color="auto"/>
        <w:bottom w:val="none" w:sz="0" w:space="0" w:color="auto"/>
        <w:right w:val="none" w:sz="0" w:space="0" w:color="auto"/>
      </w:divBdr>
    </w:div>
    <w:div w:id="1754549573">
      <w:bodyDiv w:val="1"/>
      <w:marLeft w:val="0"/>
      <w:marRight w:val="0"/>
      <w:marTop w:val="0"/>
      <w:marBottom w:val="0"/>
      <w:divBdr>
        <w:top w:val="none" w:sz="0" w:space="0" w:color="auto"/>
        <w:left w:val="none" w:sz="0" w:space="0" w:color="auto"/>
        <w:bottom w:val="none" w:sz="0" w:space="0" w:color="auto"/>
        <w:right w:val="none" w:sz="0" w:space="0" w:color="auto"/>
      </w:divBdr>
    </w:div>
    <w:div w:id="1765833621">
      <w:bodyDiv w:val="1"/>
      <w:marLeft w:val="0"/>
      <w:marRight w:val="0"/>
      <w:marTop w:val="0"/>
      <w:marBottom w:val="0"/>
      <w:divBdr>
        <w:top w:val="none" w:sz="0" w:space="0" w:color="auto"/>
        <w:left w:val="none" w:sz="0" w:space="0" w:color="auto"/>
        <w:bottom w:val="none" w:sz="0" w:space="0" w:color="auto"/>
        <w:right w:val="none" w:sz="0" w:space="0" w:color="auto"/>
      </w:divBdr>
      <w:divsChild>
        <w:div w:id="102774380">
          <w:marLeft w:val="1166"/>
          <w:marRight w:val="0"/>
          <w:marTop w:val="77"/>
          <w:marBottom w:val="0"/>
          <w:divBdr>
            <w:top w:val="none" w:sz="0" w:space="0" w:color="auto"/>
            <w:left w:val="none" w:sz="0" w:space="0" w:color="auto"/>
            <w:bottom w:val="none" w:sz="0" w:space="0" w:color="auto"/>
            <w:right w:val="none" w:sz="0" w:space="0" w:color="auto"/>
          </w:divBdr>
        </w:div>
      </w:divsChild>
    </w:div>
    <w:div w:id="1769423464">
      <w:bodyDiv w:val="1"/>
      <w:marLeft w:val="0"/>
      <w:marRight w:val="0"/>
      <w:marTop w:val="0"/>
      <w:marBottom w:val="0"/>
      <w:divBdr>
        <w:top w:val="none" w:sz="0" w:space="0" w:color="auto"/>
        <w:left w:val="none" w:sz="0" w:space="0" w:color="auto"/>
        <w:bottom w:val="none" w:sz="0" w:space="0" w:color="auto"/>
        <w:right w:val="none" w:sz="0" w:space="0" w:color="auto"/>
      </w:divBdr>
    </w:div>
    <w:div w:id="1778524505">
      <w:bodyDiv w:val="1"/>
      <w:marLeft w:val="0"/>
      <w:marRight w:val="0"/>
      <w:marTop w:val="0"/>
      <w:marBottom w:val="0"/>
      <w:divBdr>
        <w:top w:val="none" w:sz="0" w:space="0" w:color="auto"/>
        <w:left w:val="none" w:sz="0" w:space="0" w:color="auto"/>
        <w:bottom w:val="none" w:sz="0" w:space="0" w:color="auto"/>
        <w:right w:val="none" w:sz="0" w:space="0" w:color="auto"/>
      </w:divBdr>
      <w:divsChild>
        <w:div w:id="996032716">
          <w:marLeft w:val="533"/>
          <w:marRight w:val="0"/>
          <w:marTop w:val="96"/>
          <w:marBottom w:val="0"/>
          <w:divBdr>
            <w:top w:val="none" w:sz="0" w:space="0" w:color="auto"/>
            <w:left w:val="none" w:sz="0" w:space="0" w:color="auto"/>
            <w:bottom w:val="none" w:sz="0" w:space="0" w:color="auto"/>
            <w:right w:val="none" w:sz="0" w:space="0" w:color="auto"/>
          </w:divBdr>
        </w:div>
      </w:divsChild>
    </w:div>
    <w:div w:id="1833837085">
      <w:bodyDiv w:val="1"/>
      <w:marLeft w:val="0"/>
      <w:marRight w:val="0"/>
      <w:marTop w:val="0"/>
      <w:marBottom w:val="0"/>
      <w:divBdr>
        <w:top w:val="none" w:sz="0" w:space="0" w:color="auto"/>
        <w:left w:val="none" w:sz="0" w:space="0" w:color="auto"/>
        <w:bottom w:val="none" w:sz="0" w:space="0" w:color="auto"/>
        <w:right w:val="none" w:sz="0" w:space="0" w:color="auto"/>
      </w:divBdr>
      <w:divsChild>
        <w:div w:id="1730150653">
          <w:marLeft w:val="547"/>
          <w:marRight w:val="0"/>
          <w:marTop w:val="106"/>
          <w:marBottom w:val="0"/>
          <w:divBdr>
            <w:top w:val="none" w:sz="0" w:space="0" w:color="auto"/>
            <w:left w:val="none" w:sz="0" w:space="0" w:color="auto"/>
            <w:bottom w:val="none" w:sz="0" w:space="0" w:color="auto"/>
            <w:right w:val="none" w:sz="0" w:space="0" w:color="auto"/>
          </w:divBdr>
        </w:div>
      </w:divsChild>
    </w:div>
    <w:div w:id="1841889842">
      <w:bodyDiv w:val="1"/>
      <w:marLeft w:val="0"/>
      <w:marRight w:val="0"/>
      <w:marTop w:val="0"/>
      <w:marBottom w:val="0"/>
      <w:divBdr>
        <w:top w:val="none" w:sz="0" w:space="0" w:color="auto"/>
        <w:left w:val="none" w:sz="0" w:space="0" w:color="auto"/>
        <w:bottom w:val="none" w:sz="0" w:space="0" w:color="auto"/>
        <w:right w:val="none" w:sz="0" w:space="0" w:color="auto"/>
      </w:divBdr>
    </w:div>
    <w:div w:id="1888955569">
      <w:bodyDiv w:val="1"/>
      <w:marLeft w:val="0"/>
      <w:marRight w:val="0"/>
      <w:marTop w:val="0"/>
      <w:marBottom w:val="0"/>
      <w:divBdr>
        <w:top w:val="none" w:sz="0" w:space="0" w:color="auto"/>
        <w:left w:val="none" w:sz="0" w:space="0" w:color="auto"/>
        <w:bottom w:val="none" w:sz="0" w:space="0" w:color="auto"/>
        <w:right w:val="none" w:sz="0" w:space="0" w:color="auto"/>
      </w:divBdr>
    </w:div>
    <w:div w:id="1902906967">
      <w:bodyDiv w:val="1"/>
      <w:marLeft w:val="0"/>
      <w:marRight w:val="0"/>
      <w:marTop w:val="0"/>
      <w:marBottom w:val="0"/>
      <w:divBdr>
        <w:top w:val="none" w:sz="0" w:space="0" w:color="auto"/>
        <w:left w:val="none" w:sz="0" w:space="0" w:color="auto"/>
        <w:bottom w:val="none" w:sz="0" w:space="0" w:color="auto"/>
        <w:right w:val="none" w:sz="0" w:space="0" w:color="auto"/>
      </w:divBdr>
    </w:div>
    <w:div w:id="1913467091">
      <w:bodyDiv w:val="1"/>
      <w:marLeft w:val="0"/>
      <w:marRight w:val="0"/>
      <w:marTop w:val="0"/>
      <w:marBottom w:val="0"/>
      <w:divBdr>
        <w:top w:val="none" w:sz="0" w:space="0" w:color="auto"/>
        <w:left w:val="none" w:sz="0" w:space="0" w:color="auto"/>
        <w:bottom w:val="none" w:sz="0" w:space="0" w:color="auto"/>
        <w:right w:val="none" w:sz="0" w:space="0" w:color="auto"/>
      </w:divBdr>
    </w:div>
    <w:div w:id="1968123514">
      <w:bodyDiv w:val="1"/>
      <w:marLeft w:val="0"/>
      <w:marRight w:val="0"/>
      <w:marTop w:val="0"/>
      <w:marBottom w:val="0"/>
      <w:divBdr>
        <w:top w:val="none" w:sz="0" w:space="0" w:color="auto"/>
        <w:left w:val="none" w:sz="0" w:space="0" w:color="auto"/>
        <w:bottom w:val="none" w:sz="0" w:space="0" w:color="auto"/>
        <w:right w:val="none" w:sz="0" w:space="0" w:color="auto"/>
      </w:divBdr>
    </w:div>
    <w:div w:id="1972977960">
      <w:bodyDiv w:val="1"/>
      <w:marLeft w:val="0"/>
      <w:marRight w:val="0"/>
      <w:marTop w:val="0"/>
      <w:marBottom w:val="0"/>
      <w:divBdr>
        <w:top w:val="none" w:sz="0" w:space="0" w:color="auto"/>
        <w:left w:val="none" w:sz="0" w:space="0" w:color="auto"/>
        <w:bottom w:val="none" w:sz="0" w:space="0" w:color="auto"/>
        <w:right w:val="none" w:sz="0" w:space="0" w:color="auto"/>
      </w:divBdr>
      <w:divsChild>
        <w:div w:id="417753028">
          <w:marLeft w:val="547"/>
          <w:marRight w:val="0"/>
          <w:marTop w:val="96"/>
          <w:marBottom w:val="0"/>
          <w:divBdr>
            <w:top w:val="none" w:sz="0" w:space="0" w:color="auto"/>
            <w:left w:val="none" w:sz="0" w:space="0" w:color="auto"/>
            <w:bottom w:val="none" w:sz="0" w:space="0" w:color="auto"/>
            <w:right w:val="none" w:sz="0" w:space="0" w:color="auto"/>
          </w:divBdr>
        </w:div>
      </w:divsChild>
    </w:div>
    <w:div w:id="2017347560">
      <w:bodyDiv w:val="1"/>
      <w:marLeft w:val="0"/>
      <w:marRight w:val="0"/>
      <w:marTop w:val="0"/>
      <w:marBottom w:val="0"/>
      <w:divBdr>
        <w:top w:val="none" w:sz="0" w:space="0" w:color="auto"/>
        <w:left w:val="none" w:sz="0" w:space="0" w:color="auto"/>
        <w:bottom w:val="none" w:sz="0" w:space="0" w:color="auto"/>
        <w:right w:val="none" w:sz="0" w:space="0" w:color="auto"/>
      </w:divBdr>
    </w:div>
    <w:div w:id="2058972372">
      <w:bodyDiv w:val="1"/>
      <w:marLeft w:val="0"/>
      <w:marRight w:val="0"/>
      <w:marTop w:val="0"/>
      <w:marBottom w:val="0"/>
      <w:divBdr>
        <w:top w:val="none" w:sz="0" w:space="0" w:color="auto"/>
        <w:left w:val="none" w:sz="0" w:space="0" w:color="auto"/>
        <w:bottom w:val="none" w:sz="0" w:space="0" w:color="auto"/>
        <w:right w:val="none" w:sz="0" w:space="0" w:color="auto"/>
      </w:divBdr>
    </w:div>
    <w:div w:id="2072384621">
      <w:bodyDiv w:val="1"/>
      <w:marLeft w:val="0"/>
      <w:marRight w:val="0"/>
      <w:marTop w:val="0"/>
      <w:marBottom w:val="0"/>
      <w:divBdr>
        <w:top w:val="none" w:sz="0" w:space="0" w:color="auto"/>
        <w:left w:val="none" w:sz="0" w:space="0" w:color="auto"/>
        <w:bottom w:val="none" w:sz="0" w:space="0" w:color="auto"/>
        <w:right w:val="none" w:sz="0" w:space="0" w:color="auto"/>
      </w:divBdr>
      <w:divsChild>
        <w:div w:id="2102096263">
          <w:marLeft w:val="533"/>
          <w:marRight w:val="0"/>
          <w:marTop w:val="96"/>
          <w:marBottom w:val="0"/>
          <w:divBdr>
            <w:top w:val="none" w:sz="0" w:space="0" w:color="auto"/>
            <w:left w:val="none" w:sz="0" w:space="0" w:color="auto"/>
            <w:bottom w:val="none" w:sz="0" w:space="0" w:color="auto"/>
            <w:right w:val="none" w:sz="0" w:space="0" w:color="auto"/>
          </w:divBdr>
        </w:div>
      </w:divsChild>
    </w:div>
    <w:div w:id="2081706351">
      <w:bodyDiv w:val="1"/>
      <w:marLeft w:val="0"/>
      <w:marRight w:val="0"/>
      <w:marTop w:val="0"/>
      <w:marBottom w:val="0"/>
      <w:divBdr>
        <w:top w:val="none" w:sz="0" w:space="0" w:color="auto"/>
        <w:left w:val="none" w:sz="0" w:space="0" w:color="auto"/>
        <w:bottom w:val="none" w:sz="0" w:space="0" w:color="auto"/>
        <w:right w:val="none" w:sz="0" w:space="0" w:color="auto"/>
      </w:divBdr>
    </w:div>
    <w:div w:id="2116290685">
      <w:bodyDiv w:val="1"/>
      <w:marLeft w:val="0"/>
      <w:marRight w:val="0"/>
      <w:marTop w:val="0"/>
      <w:marBottom w:val="0"/>
      <w:divBdr>
        <w:top w:val="none" w:sz="0" w:space="0" w:color="auto"/>
        <w:left w:val="none" w:sz="0" w:space="0" w:color="auto"/>
        <w:bottom w:val="none" w:sz="0" w:space="0" w:color="auto"/>
        <w:right w:val="none" w:sz="0" w:space="0" w:color="auto"/>
      </w:divBdr>
      <w:divsChild>
        <w:div w:id="800996852">
          <w:marLeft w:val="533"/>
          <w:marRight w:val="0"/>
          <w:marTop w:val="96"/>
          <w:marBottom w:val="0"/>
          <w:divBdr>
            <w:top w:val="none" w:sz="0" w:space="0" w:color="auto"/>
            <w:left w:val="none" w:sz="0" w:space="0" w:color="auto"/>
            <w:bottom w:val="none" w:sz="0" w:space="0" w:color="auto"/>
            <w:right w:val="none" w:sz="0" w:space="0" w:color="auto"/>
          </w:divBdr>
        </w:div>
        <w:div w:id="438112217">
          <w:marLeft w:val="1166"/>
          <w:marRight w:val="0"/>
          <w:marTop w:val="77"/>
          <w:marBottom w:val="0"/>
          <w:divBdr>
            <w:top w:val="none" w:sz="0" w:space="0" w:color="auto"/>
            <w:left w:val="none" w:sz="0" w:space="0" w:color="auto"/>
            <w:bottom w:val="none" w:sz="0" w:space="0" w:color="auto"/>
            <w:right w:val="none" w:sz="0" w:space="0" w:color="auto"/>
          </w:divBdr>
        </w:div>
        <w:div w:id="732698868">
          <w:marLeft w:val="1800"/>
          <w:marRight w:val="0"/>
          <w:marTop w:val="77"/>
          <w:marBottom w:val="0"/>
          <w:divBdr>
            <w:top w:val="none" w:sz="0" w:space="0" w:color="auto"/>
            <w:left w:val="none" w:sz="0" w:space="0" w:color="auto"/>
            <w:bottom w:val="none" w:sz="0" w:space="0" w:color="auto"/>
            <w:right w:val="none" w:sz="0" w:space="0" w:color="auto"/>
          </w:divBdr>
        </w:div>
        <w:div w:id="15814850">
          <w:marLeft w:val="1800"/>
          <w:marRight w:val="0"/>
          <w:marTop w:val="77"/>
          <w:marBottom w:val="0"/>
          <w:divBdr>
            <w:top w:val="none" w:sz="0" w:space="0" w:color="auto"/>
            <w:left w:val="none" w:sz="0" w:space="0" w:color="auto"/>
            <w:bottom w:val="none" w:sz="0" w:space="0" w:color="auto"/>
            <w:right w:val="none" w:sz="0" w:space="0" w:color="auto"/>
          </w:divBdr>
        </w:div>
        <w:div w:id="1054041107">
          <w:marLeft w:val="1800"/>
          <w:marRight w:val="0"/>
          <w:marTop w:val="77"/>
          <w:marBottom w:val="0"/>
          <w:divBdr>
            <w:top w:val="none" w:sz="0" w:space="0" w:color="auto"/>
            <w:left w:val="none" w:sz="0" w:space="0" w:color="auto"/>
            <w:bottom w:val="none" w:sz="0" w:space="0" w:color="auto"/>
            <w:right w:val="none" w:sz="0" w:space="0" w:color="auto"/>
          </w:divBdr>
        </w:div>
        <w:div w:id="1294871322">
          <w:marLeft w:val="1166"/>
          <w:marRight w:val="0"/>
          <w:marTop w:val="77"/>
          <w:marBottom w:val="0"/>
          <w:divBdr>
            <w:top w:val="none" w:sz="0" w:space="0" w:color="auto"/>
            <w:left w:val="none" w:sz="0" w:space="0" w:color="auto"/>
            <w:bottom w:val="none" w:sz="0" w:space="0" w:color="auto"/>
            <w:right w:val="none" w:sz="0" w:space="0" w:color="auto"/>
          </w:divBdr>
        </w:div>
        <w:div w:id="1656563651">
          <w:marLeft w:val="1800"/>
          <w:marRight w:val="0"/>
          <w:marTop w:val="77"/>
          <w:marBottom w:val="0"/>
          <w:divBdr>
            <w:top w:val="none" w:sz="0" w:space="0" w:color="auto"/>
            <w:left w:val="none" w:sz="0" w:space="0" w:color="auto"/>
            <w:bottom w:val="none" w:sz="0" w:space="0" w:color="auto"/>
            <w:right w:val="none" w:sz="0" w:space="0" w:color="auto"/>
          </w:divBdr>
        </w:div>
      </w:divsChild>
    </w:div>
    <w:div w:id="2142993413">
      <w:bodyDiv w:val="1"/>
      <w:marLeft w:val="0"/>
      <w:marRight w:val="0"/>
      <w:marTop w:val="0"/>
      <w:marBottom w:val="0"/>
      <w:divBdr>
        <w:top w:val="none" w:sz="0" w:space="0" w:color="auto"/>
        <w:left w:val="none" w:sz="0" w:space="0" w:color="auto"/>
        <w:bottom w:val="none" w:sz="0" w:space="0" w:color="auto"/>
        <w:right w:val="none" w:sz="0" w:space="0" w:color="auto"/>
      </w:divBdr>
    </w:div>
    <w:div w:id="21471587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TR3</b:Tag>
    <b:SourceType>ConferenceProceedings</b:SourceType>
    <b:Guid>{0D6A0757-DE79-4527-B86A-63A7C8D0CAF7}</b:Guid>
    <b:Title>TR38.811 Study on NR to support non terrestrial network</b:Title>
    <b:RefOrder>1</b:RefOrder>
  </b:Source>
  <b:Source>
    <b:Tag>Tha</b:Tag>
    <b:SourceType>ConferenceProceedings</b:SourceType>
    <b:Guid>{64452FE2-9DC3-4BF2-86E1-DBEC2D5D476B}</b:Guid>
    <b:Author>
      <b:Author>
        <b:Corporate>Thales</b:Corporate>
      </b:Author>
    </b:Author>
    <b:Title>RP-181370, Study on solutions evaluation for NR to support Non-Terrestrial Network </b:Title>
    <b:ConferenceName>RAN#80</b:ConferenceName>
    <b:City>La Jolla, USA</b:City>
    <b:Publisher>2018</b:Publisher>
    <b:RefOrder>2</b:RefOrder>
  </b:Source>
</b:Sources>
</file>

<file path=customXml/itemProps1.xml><?xml version="1.0" encoding="utf-8"?>
<ds:datastoreItem xmlns:ds="http://schemas.openxmlformats.org/officeDocument/2006/customXml" ds:itemID="{C7653B53-5283-4D01-9161-8385681A06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27140</TotalTime>
  <Pages>2</Pages>
  <Words>329</Words>
  <Characters>1879</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MediaTek Inc.</Company>
  <LinksUpToDate>false</LinksUpToDate>
  <CharactersWithSpaces>2204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Ziv-XC Huang (黃玄超)</dc:creator>
  <cp:keywords/>
  <dc:description/>
  <cp:lastModifiedBy>Ziv-XC Huang (黃玄超)</cp:lastModifiedBy>
  <cp:revision>620</cp:revision>
  <dcterms:created xsi:type="dcterms:W3CDTF">2018-11-03T01:55:00Z</dcterms:created>
  <dcterms:modified xsi:type="dcterms:W3CDTF">2019-11-08T13:08:00Z</dcterms:modified>
</cp:coreProperties>
</file>